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F587" w14:textId="77777777" w:rsidR="00CA2AB6" w:rsidRPr="00CA2AB6" w:rsidRDefault="00CA2AB6" w:rsidP="00E403FD">
      <w:pPr>
        <w:spacing w:after="0" w:line="360" w:lineRule="auto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>KRITERIJI ODABIRA PROJEKATA</w:t>
      </w:r>
    </w:p>
    <w:p w14:paraId="5EDA1967" w14:textId="77777777" w:rsidR="00CA2AB6" w:rsidRPr="00CA2AB6" w:rsidRDefault="00CA2AB6" w:rsidP="00E403FD">
      <w:pPr>
        <w:spacing w:after="0" w:line="360" w:lineRule="auto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 xml:space="preserve">TIP OPERACIJE 6.3. „POTPORA MALIM </w:t>
      </w:r>
      <w:bookmarkStart w:id="0" w:name="_GoBack"/>
      <w:bookmarkEnd w:id="0"/>
      <w:r w:rsidRPr="00CA2AB6">
        <w:rPr>
          <w:rFonts w:ascii="Arial Narrow" w:hAnsi="Arial Narrow"/>
          <w:b/>
          <w:sz w:val="23"/>
          <w:szCs w:val="23"/>
        </w:rPr>
        <w:t>POLJOPRIVREDNIM GOSPODARSTVIMA“</w:t>
      </w:r>
    </w:p>
    <w:p w14:paraId="700D6AB1" w14:textId="77777777" w:rsidR="00CA2AB6" w:rsidRPr="00CA2AB6" w:rsidRDefault="00CA2AB6" w:rsidP="00CA2AB6">
      <w:pPr>
        <w:spacing w:after="0" w:line="360" w:lineRule="auto"/>
        <w:rPr>
          <w:rFonts w:ascii="Arial Narrow" w:hAnsi="Arial Narrow"/>
          <w:sz w:val="23"/>
          <w:szCs w:val="23"/>
        </w:rPr>
      </w:pPr>
    </w:p>
    <w:tbl>
      <w:tblPr>
        <w:tblW w:w="8277" w:type="dxa"/>
        <w:tblLook w:val="04A0" w:firstRow="1" w:lastRow="0" w:firstColumn="1" w:lastColumn="0" w:noHBand="0" w:noVBand="1"/>
      </w:tblPr>
      <w:tblGrid>
        <w:gridCol w:w="321"/>
        <w:gridCol w:w="6991"/>
        <w:gridCol w:w="965"/>
      </w:tblGrid>
      <w:tr w:rsidR="00CA2AB6" w:rsidRPr="00CA2AB6" w14:paraId="4DD0F28B" w14:textId="77777777" w:rsidTr="001161DB">
        <w:trPr>
          <w:trHeight w:val="121"/>
        </w:trPr>
        <w:tc>
          <w:tcPr>
            <w:tcW w:w="8277" w:type="dxa"/>
            <w:gridSpan w:val="3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DC3062E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Operacija (Mjera iz PRR 2014.-2020.) 6.3</w:t>
            </w:r>
            <w:r w:rsidR="00FC7FF8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.</w:t>
            </w:r>
          </w:p>
        </w:tc>
      </w:tr>
      <w:tr w:rsidR="00CA2AB6" w:rsidRPr="00CA2AB6" w14:paraId="0A49680F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63F5A48C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1B677D5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Održivost </w:t>
            </w:r>
          </w:p>
          <w:p w14:paraId="30201294" w14:textId="77777777" w:rsidR="00CF149F" w:rsidRPr="00CA2AB6" w:rsidRDefault="00CF149F" w:rsidP="00CF14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436FFE"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POJAŠNJENJE: </w:t>
            </w:r>
            <w:r w:rsidRPr="00436FFE">
              <w:rPr>
                <w:rFonts w:ascii="Arial Narrow" w:hAnsi="Arial Narrow"/>
                <w:i/>
                <w:sz w:val="23"/>
                <w:szCs w:val="23"/>
              </w:rPr>
              <w:t xml:space="preserve">U svrhu ostvarivanja bodova na kriteriju odabira „Održivost“ </w:t>
            </w:r>
            <w:r w:rsidR="00436FFE" w:rsidRPr="00436FFE">
              <w:rPr>
                <w:rFonts w:ascii="Arial Narrow" w:hAnsi="Arial Narrow"/>
                <w:i/>
                <w:sz w:val="23"/>
                <w:szCs w:val="23"/>
              </w:rPr>
              <w:t xml:space="preserve">korisnik mora dokazati da će projektom (prijavljenim ulaganjem) biti novostvoreno jedno radno mjesto. </w:t>
            </w:r>
            <w:r w:rsidR="00436FFE" w:rsidRPr="00436FFE"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Bodovi se dodjeljuju na temelju podataka koje korisnik navodi u poslovnom planu. Korisnik na temelju ovoga kriterija može ostvariti 10 bodova ukoliko dokaže da će zaposliti 1 novu osobu.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9757654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BODOVI</w:t>
            </w:r>
          </w:p>
        </w:tc>
      </w:tr>
      <w:tr w:rsidR="00CA2AB6" w:rsidRPr="00CA2AB6" w14:paraId="6714738E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3D29BE5F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57921D3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stvaranju novih radnih mjesta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31350E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275CB850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6A1F82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BA141C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 novozaposleni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A2607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43136A86" w14:textId="77777777" w:rsidTr="001161DB">
        <w:trPr>
          <w:trHeight w:val="982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B17962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2E91044" w14:textId="0179D805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Vrsta ulaganja</w:t>
            </w:r>
          </w:p>
          <w:p w14:paraId="0221EB55" w14:textId="01A87F8F" w:rsidR="00D145E9" w:rsidRPr="00CA2AB6" w:rsidRDefault="00D145E9" w:rsidP="00441E54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441E54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POJAŠNJENJE: </w:t>
            </w:r>
            <w:r w:rsidR="00441E54" w:rsidRPr="00441E54">
              <w:rPr>
                <w:rFonts w:ascii="Arial Narrow" w:hAnsi="Arial Narrow"/>
                <w:i/>
                <w:sz w:val="23"/>
                <w:szCs w:val="23"/>
              </w:rPr>
              <w:t xml:space="preserve">U svrhu ostvarivanja bodova na kriteriju odabira „Vrsta ulaganja“ korisnik mora u poslovnom planu jasno navesti koju će vrstu ulaganja ostvariti.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Korisnik na temelju ovoga kriterija može ostvariti 10 bodova ukoliko se radi o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izgradnju i/ili opremanje objekata za prodaju vlastitih proizvoda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, 10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bodova ukoliko se radi o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navodnjavanje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te 10 bodova </w:t>
            </w:r>
            <w:r w:rsidR="00441E54" w:rsidRPr="00441E54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ukoliko se radi o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laganj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u</w:t>
            </w:r>
            <w:r w:rsidR="00441E54" w:rsidRPr="00CA2AB6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 xml:space="preserve"> u uštedu energije (obnovljivi izvori energije i/ili energetska učinkovitost)</w:t>
            </w:r>
            <w:r w:rsidR="00441E54" w:rsidRPr="00441E54">
              <w:rPr>
                <w:rFonts w:ascii="Arial Narrow" w:eastAsia="Times New Roman" w:hAnsi="Arial Narrow" w:cs="Times New Roman"/>
                <w:i/>
                <w:sz w:val="23"/>
                <w:szCs w:val="23"/>
                <w:lang w:eastAsia="hr-HR"/>
              </w:rPr>
              <w:t>.</w:t>
            </w:r>
            <w:r w:rsidR="00441E54"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441E54"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Ukoliko projekt</w:t>
            </w:r>
            <w:r w:rsidR="00BE26F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(prijavljeno ulaganje) </w:t>
            </w:r>
            <w:r w:rsidR="00441E54"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doprinosi u više od jedne kategorije uzimati će se kumulativ, odnosno zbroj svih kategorija.</w:t>
            </w:r>
            <w:r w:rsidR="00441E54"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Maksimalni broj bodova iznosi 30.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A4DBB32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30</w:t>
            </w:r>
          </w:p>
        </w:tc>
      </w:tr>
      <w:tr w:rsidR="00CA2AB6" w:rsidRPr="00CA2AB6" w14:paraId="5795A0BE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AEA5CBC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BF49221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izgradnju i/ili opremanje objekata za prodaju vlastitih proizvoda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96E32B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55DAF6F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24474BD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3F36B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navodnjavanje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F233CAA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7107AF9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C420859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C472044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Ulaganja u uštedu energije (obnovljivi izvori energije i/ili energetska učinkovitost)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D93B0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25E3C6C9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4EE8EA6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8767A6A" w14:textId="77777777" w:rsidR="00CA2AB6" w:rsidRDefault="00CA2AB6" w:rsidP="00CB2612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Financijski kapaciteti (osigurana sredstva za provedbu projekta) </w:t>
            </w:r>
          </w:p>
          <w:p w14:paraId="54432965" w14:textId="77777777" w:rsidR="00023AAD" w:rsidRDefault="00160FFE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160FFE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POJAŠNJENJE: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U svrhu ostvarivanja bodova prema kriteriju odabira „Financijski kapaciteti“ korisnik mora osigurati 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određeni postotak </w:t>
            </w:r>
            <w:r w:rsidR="00CB2612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financijsk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ih</w:t>
            </w:r>
            <w:r w:rsidR="00CB2612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sredst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a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va za provedbu projekta</w:t>
            </w:r>
            <w:r w:rsidR="001161D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prilikom podnošenja Zahtjeva za potporu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. </w:t>
            </w:r>
          </w:p>
          <w:p w14:paraId="2F97EF52" w14:textId="77777777" w:rsidR="00160FFE" w:rsidRDefault="00160FFE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Dokumentacija izdana od strane banke kojom</w:t>
            </w:r>
            <w:r w:rsidR="00FC7FF8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korisnik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1161D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dokazuje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da raspolaže sredstvima za provedbu projekta je sljedeća: </w:t>
            </w:r>
          </w:p>
          <w:p w14:paraId="72C4D848" w14:textId="77777777" w:rsidR="00160FFE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Obvezujuće pismo namjere banke</w:t>
            </w:r>
            <w:r w:rsidR="00FC7FF8"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ili</w:t>
            </w:r>
            <w:r w:rsidR="001161DB" w:rsidRPr="00174B7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;</w:t>
            </w:r>
          </w:p>
          <w:p w14:paraId="04AA248B" w14:textId="77777777" w:rsidR="00160FFE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Neobvezujuće pismo namjere banke</w:t>
            </w:r>
            <w:r w:rsidR="00FC7FF8"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ili</w:t>
            </w:r>
            <w:r w:rsidR="001161DB"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;</w:t>
            </w:r>
          </w:p>
          <w:p w14:paraId="0E4888A5" w14:textId="77777777" w:rsidR="00023AAD" w:rsidRDefault="00160FFE" w:rsidP="00CB26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Potvrda o stanju računa banke za potrebe prijave na natječaj.</w:t>
            </w:r>
          </w:p>
          <w:p w14:paraId="0FAED280" w14:textId="77777777" w:rsidR="00160FFE" w:rsidRPr="00023AAD" w:rsidRDefault="001161DB" w:rsidP="00023AAD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 w:rsidRP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14:paraId="40CE2096" w14:textId="76ABE11D" w:rsidR="001161DB" w:rsidRPr="00160FFE" w:rsidRDefault="001161D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Korisnik na temelju ovog kriterija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odabira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može ostvariti 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8 bodova ukoliko dokaže da za provedbu projekta ima osigurano do 50% sredstava, 9 bodova ukoliko dokaže da za provedbu projekta ima osigurano</w:t>
            </w:r>
            <w:r w:rsidR="00023AAD"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od 50,01</w:t>
            </w:r>
            <w:r w:rsidR="00023AAD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%</w:t>
            </w:r>
            <w:r w:rsidR="00023AAD"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do 80%</w:t>
            </w:r>
            <w:r w:rsidR="00023AAD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sredstava te 10 </w:t>
            </w:r>
            <w:r w:rsidR="00023AAD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bodova ukoliko dokaže da za provedbu projekta ima osigurano</w:t>
            </w:r>
            <w:r w:rsidR="00023AAD"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023AAD" w:rsidRPr="00DA205B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više od 80% sredstava projekta</w:t>
            </w:r>
            <w:r w:rsidR="00DA205B" w:rsidRPr="00DA205B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EC4FB26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00405C56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4DC8AA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917EBB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do 50% sredstava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5BA89AC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CA2AB6" w:rsidRPr="00CA2AB6" w14:paraId="404E5F5A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0230258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A1DBF2B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od 50,01 do 80%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23B8448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CA2AB6" w:rsidRPr="00CA2AB6" w14:paraId="527AF85A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9ACC51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41188C1" w14:textId="161BC264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više od 80,01% sredstava projekta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B80A95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78F01EDA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52968935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lastRenderedPageBreak/>
              <w:t>4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41AA166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Horizontalne politike*</w:t>
            </w:r>
          </w:p>
          <w:p w14:paraId="1682F48A" w14:textId="31EE5882" w:rsidR="0043614D" w:rsidRPr="00CF39AB" w:rsidRDefault="00FC7FF8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POJAŠNJENJE: U svrhu ostvarivanja bodova prema kriteriju odabira „Horizontalne politike“ korisnik mora osigurati provedbu horizontalnih politika tijekom provedbe projekta. </w:t>
            </w:r>
          </w:p>
          <w:p w14:paraId="7A20B384" w14:textId="413D4BB4" w:rsidR="00174B7B" w:rsidRPr="00CF39AB" w:rsidRDefault="00174B7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Pojam „Jednake mogućnosti“ </w:t>
            </w: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znači ravnopravan odnos prema ljudima, bez pristranosti, i stvaranje uvjeta, na radnom mjestu i u široj zajednici, koji potiču i poštuju različitosti i promiču dostojanstvo. </w:t>
            </w:r>
            <w:r w:rsidR="004E5A16"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kategori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je „J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ednake mogućnosti</w:t>
            </w:r>
            <w:r w:rsidR="001F6390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“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korisnik mora u poslovnom planu opisati na koji način projektom doprinosi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promican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ju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ravnopravnosti žena i muškaraca, zabran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diskriminacije po bilo kojoj osnovi te pristupačnost</w:t>
            </w:r>
            <w:r w:rsidR="00CF39A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i</w:t>
            </w:r>
            <w:r w:rsidR="00FC7FF8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za osobe s invaliditetom. </w:t>
            </w:r>
          </w:p>
          <w:p w14:paraId="66121F36" w14:textId="437BB083" w:rsidR="00174B7B" w:rsidRPr="008D56D3" w:rsidRDefault="00CF39AB" w:rsidP="00CB2612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kategorije 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„D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oprinos zaštiti okoliša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“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korisnik mora u poslovnom planu opisati na koji način 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projekt uključuje principe zaštite i poboljšanja kvalitete okoliša 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u smislu npr.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 korištenj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a</w:t>
            </w:r>
            <w:r w:rsidR="00174B7B" w:rsidRPr="00CF39AB">
              <w:rPr>
                <w:rFonts w:ascii="Arial Narrow" w:hAnsi="Arial Narrow"/>
                <w:i/>
                <w:sz w:val="23"/>
                <w:szCs w:val="23"/>
              </w:rPr>
              <w:t xml:space="preserve"> obnovljivih izvora energije</w:t>
            </w:r>
            <w:r w:rsidRPr="00CF39AB">
              <w:rPr>
                <w:rFonts w:ascii="Arial Narrow" w:hAnsi="Arial Narrow"/>
                <w:i/>
                <w:sz w:val="23"/>
                <w:szCs w:val="23"/>
              </w:rPr>
              <w:t>, boljeg gospodarenja otpadom, očuvanju bioraznolikosti ili zaštite okoliša u bilo kojem vidu.</w:t>
            </w:r>
          </w:p>
          <w:p w14:paraId="4042E807" w14:textId="77777777" w:rsidR="005522D1" w:rsidRDefault="00CF39AB" w:rsidP="00CB26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</w:pPr>
            <w:r w:rsidRPr="00CF39AB">
              <w:rPr>
                <w:rFonts w:ascii="Arial Narrow" w:hAnsi="Arial Narrow" w:cs="Arial"/>
                <w:i/>
                <w:sz w:val="23"/>
                <w:szCs w:val="23"/>
              </w:rPr>
              <w:t xml:space="preserve">U svrhu ostvarivanja bodova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unutar kategorije 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„I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novacija</w:t>
            </w:r>
            <w:r w:rsidR="00174B7B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“</w:t>
            </w:r>
            <w:r w:rsidR="0043614D" w:rsidRPr="00CF39AB"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korisnik mora u poslovnom planu opisati na koji</w:t>
            </w:r>
            <w:r w:rsidR="005522D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način</w:t>
            </w:r>
            <w:r w:rsidRPr="00CF39AB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="005522D1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projekt (prijavljeno ulaganje) predstavlja nešto novo u odnosu na dosadašnje poslovanj</w:t>
            </w:r>
            <w:r w:rsidR="002E262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e.</w:t>
            </w:r>
          </w:p>
          <w:p w14:paraId="604442C4" w14:textId="547F15C8" w:rsidR="00BE26F1" w:rsidRPr="005522D1" w:rsidRDefault="00BE26F1" w:rsidP="00CB2612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Ukoliko projekt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(prijavljeno ulaganje) </w:t>
            </w:r>
            <w:r w:rsidRPr="00CA2AB6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doprinosi u više od jedne kategorije uzimati će se kumulativ, odnosno zbroj svih kategorija.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 </w:t>
            </w:r>
            <w:r w:rsidRPr="00441E54"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 xml:space="preserve">Maksimalni broj bodova iznosi </w:t>
            </w:r>
            <w:r>
              <w:rPr>
                <w:rFonts w:ascii="Arial Narrow" w:eastAsia="Times New Roman" w:hAnsi="Arial Narrow" w:cs="Times New Roman"/>
                <w:bCs/>
                <w:i/>
                <w:sz w:val="23"/>
                <w:szCs w:val="23"/>
                <w:lang w:eastAsia="hr-HR"/>
              </w:rPr>
              <w:t>7.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5C2457A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7</w:t>
            </w:r>
          </w:p>
        </w:tc>
      </w:tr>
      <w:tr w:rsidR="00CA2AB6" w:rsidRPr="00CA2AB6" w14:paraId="3CA5FF10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DC809D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3EE4C5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Jednake mogućnosti (zapošljavanje invalida, manjina,…)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DB3C52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CA2AB6" w:rsidRPr="00CA2AB6" w14:paraId="1C90565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36EA98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D2A4A2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zaštiti okoliša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02A568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5</w:t>
            </w:r>
          </w:p>
        </w:tc>
      </w:tr>
      <w:tr w:rsidR="00CA2AB6" w:rsidRPr="00CA2AB6" w14:paraId="485FE7F4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84DB726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87821B2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Inovacija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3B16AE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CA2AB6" w:rsidRPr="00CA2AB6" w14:paraId="708D26BA" w14:textId="77777777" w:rsidTr="001161DB">
        <w:trPr>
          <w:trHeight w:val="430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2525E06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EDD29D" w14:textId="77777777" w:rsid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Ekonomska veličina</w:t>
            </w:r>
          </w:p>
          <w:p w14:paraId="5AB5A0FB" w14:textId="77777777" w:rsidR="00436FFE" w:rsidRDefault="00436FFE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POJAŠNJENJE: Izračun ekonomske veličine poljoprivrednog gospodarstva mora biti izdan od Savjetodavne službe nakon objave </w:t>
            </w:r>
            <w:r w:rsidR="008901D8" w:rsidRPr="00DB6753">
              <w:rPr>
                <w:rFonts w:ascii="Arial Narrow" w:hAnsi="Arial Narrow" w:cstheme="minorHAnsi"/>
                <w:i/>
                <w:sz w:val="23"/>
                <w:szCs w:val="23"/>
              </w:rPr>
              <w:t>LAG-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 xml:space="preserve">natječaja te potpisan od službenika Savjetodavne službe.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Izračun ekonomske veličine poljoprivrednog gospodarstva nužan je za utvrđivanje prihvatljivosti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 korisnika odnosno dokazivanje ekonomske veličine poljoprivrednog gospodarstva te utvrđivanje veličine gospodarstva SO na kriterijima odabira. 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P</w:t>
            </w:r>
            <w:r w:rsidR="008901D8" w:rsidRPr="008901D8">
              <w:rPr>
                <w:rFonts w:ascii="Arial Narrow" w:hAnsi="Arial Narrow"/>
                <w:i/>
                <w:sz w:val="23"/>
                <w:szCs w:val="23"/>
              </w:rPr>
              <w:t xml:space="preserve">rilikom izračuna SO, Savjetodavna služba neće uzeti u obzir izmjene u ARKOD-u/JRDŽ-u koje su nastale nakon </w:t>
            </w:r>
            <w:r w:rsidR="008901D8" w:rsidRPr="008901D8"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>28. veljače 2018. godine.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</w:t>
            </w:r>
            <w:r w:rsidRPr="008901D8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 xml:space="preserve">Izračun ekonomske veličine poljoprivrednog gospodarstva obvezan je za sve korisnike, </w:t>
            </w:r>
            <w:r w:rsidR="008901D8"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Korisnik na temelju ovoga kriterija može ostvariti 10 bodova ukoliko dokaže da je ekonomska veličina poljoprivrednog gospodarstva od 2.000 do 4.000 EUR. </w:t>
            </w:r>
          </w:p>
          <w:p w14:paraId="04EDB61F" w14:textId="77777777" w:rsidR="00164DE3" w:rsidRDefault="008901D8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  <w:t xml:space="preserve">Dokaz o ekonomskoj 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veličin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>i</w:t>
            </w:r>
            <w:r w:rsidRPr="008901D8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poljoprivrednog gospodarstva</w:t>
            </w:r>
            <w:r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 sastavni je dio Dokumentacije za podnošenje prijave </w:t>
            </w: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projekta za tip operacije 6.3.1. „Potpora malim poljoprivrednim gospodarstvima“. </w:t>
            </w:r>
          </w:p>
          <w:p w14:paraId="2E707D2F" w14:textId="77777777" w:rsidR="00164DE3" w:rsidRDefault="00164DE3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3"/>
                <w:szCs w:val="23"/>
                <w:lang w:eastAsia="hr-HR"/>
              </w:rPr>
              <w:t>Korisnik na temelju ovog kriterija može ostvariti najviše 10 bodova.</w:t>
            </w:r>
          </w:p>
          <w:p w14:paraId="2C7F3736" w14:textId="77777777" w:rsidR="008901D8" w:rsidRPr="00CA2AB6" w:rsidRDefault="00DB6753" w:rsidP="008901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231F20"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DB6753"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  <w:t xml:space="preserve">Nije primjenjivo </w:t>
            </w:r>
            <w:r w:rsidRPr="00DB6753">
              <w:rPr>
                <w:rFonts w:ascii="Arial Narrow" w:eastAsia="Times New Roman" w:hAnsi="Arial Narrow" w:cstheme="minorHAnsi"/>
                <w:i/>
                <w:sz w:val="23"/>
                <w:szCs w:val="23"/>
              </w:rPr>
              <w:t>u slučaju ako je korisnik zadruga ili proizvođačka organizacija</w:t>
            </w:r>
            <w:r w:rsidRPr="00DB6753">
              <w:rPr>
                <w:rFonts w:ascii="Arial Narrow" w:hAnsi="Arial Narrow" w:cstheme="minorHAnsi"/>
                <w:i/>
                <w:sz w:val="23"/>
                <w:szCs w:val="23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775E2DE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CA2AB6" w:rsidRPr="00CA2AB6" w14:paraId="26DB9F22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7213A3BB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67D2801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2.000 do 4.000</w:t>
            </w:r>
            <w:r w:rsidR="00164DE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A749DEF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CA2AB6" w14:paraId="6114DF61" w14:textId="77777777" w:rsidTr="001161DB">
        <w:trPr>
          <w:trHeight w:val="115"/>
        </w:trPr>
        <w:tc>
          <w:tcPr>
            <w:tcW w:w="3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000000" w:fill="DBE5F1"/>
            <w:noWrap/>
            <w:hideMark/>
          </w:tcPr>
          <w:p w14:paraId="5274B5D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6991" w:type="dxa"/>
            <w:tcBorders>
              <w:top w:val="single" w:sz="8" w:space="0" w:color="95B3D7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  <w:hideMark/>
          </w:tcPr>
          <w:p w14:paraId="6271C94F" w14:textId="77777777" w:rsidR="00CA2AB6" w:rsidRPr="00CA2AB6" w:rsidRDefault="00CA2AB6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Max. Broj bodova po projektu</w:t>
            </w:r>
          </w:p>
        </w:tc>
        <w:tc>
          <w:tcPr>
            <w:tcW w:w="96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  <w:hideMark/>
          </w:tcPr>
          <w:p w14:paraId="4244B65D" w14:textId="77777777" w:rsidR="00CA2AB6" w:rsidRPr="00CA2AB6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CA2AB6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67</w:t>
            </w:r>
          </w:p>
        </w:tc>
      </w:tr>
      <w:tr w:rsidR="001161DB" w:rsidRPr="00CA2AB6" w14:paraId="367D1D9B" w14:textId="77777777" w:rsidTr="001161DB">
        <w:trPr>
          <w:trHeight w:val="54"/>
        </w:trPr>
        <w:tc>
          <w:tcPr>
            <w:tcW w:w="3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</w:tcBorders>
            <w:shd w:val="clear" w:color="000000" w:fill="DBE5F1"/>
            <w:noWrap/>
          </w:tcPr>
          <w:p w14:paraId="78CA8505" w14:textId="77777777" w:rsidR="001161DB" w:rsidRPr="00CB2612" w:rsidRDefault="001161DB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6991" w:type="dxa"/>
            <w:tcBorders>
              <w:top w:val="single" w:sz="8" w:space="0" w:color="95B3D7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</w:tcPr>
          <w:p w14:paraId="0C5E0988" w14:textId="77777777" w:rsidR="001161DB" w:rsidRPr="00E403FD" w:rsidRDefault="001161D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E403FD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Prag prolaznosti</w:t>
            </w:r>
          </w:p>
        </w:tc>
        <w:tc>
          <w:tcPr>
            <w:tcW w:w="96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DBE5F1"/>
            <w:noWrap/>
            <w:vAlign w:val="center"/>
          </w:tcPr>
          <w:p w14:paraId="0EA04B80" w14:textId="02F69787" w:rsidR="001161DB" w:rsidRPr="00E403FD" w:rsidRDefault="00E403FD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E403FD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</w:tbl>
    <w:p w14:paraId="78E58E4F" w14:textId="77777777" w:rsidR="00CA2AB6" w:rsidRDefault="00CA2AB6" w:rsidP="00CA2AB6">
      <w:pPr>
        <w:spacing w:after="0" w:line="360" w:lineRule="auto"/>
      </w:pPr>
    </w:p>
    <w:p w14:paraId="19916616" w14:textId="77777777" w:rsidR="00CF149F" w:rsidRPr="00CF149F" w:rsidRDefault="00CF149F" w:rsidP="00CF149F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sectPr w:rsidR="00CF149F" w:rsidRPr="00CF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5AA"/>
    <w:multiLevelType w:val="hybridMultilevel"/>
    <w:tmpl w:val="4A2023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6"/>
    <w:rsid w:val="00023AAD"/>
    <w:rsid w:val="00045B4F"/>
    <w:rsid w:val="001161DB"/>
    <w:rsid w:val="00160FFE"/>
    <w:rsid w:val="00164DE3"/>
    <w:rsid w:val="00174B7B"/>
    <w:rsid w:val="001C60DE"/>
    <w:rsid w:val="001F6390"/>
    <w:rsid w:val="002E2624"/>
    <w:rsid w:val="00312016"/>
    <w:rsid w:val="00320201"/>
    <w:rsid w:val="0043614D"/>
    <w:rsid w:val="00436FFE"/>
    <w:rsid w:val="00441E54"/>
    <w:rsid w:val="0047539A"/>
    <w:rsid w:val="004927BD"/>
    <w:rsid w:val="004E5A16"/>
    <w:rsid w:val="00551DF7"/>
    <w:rsid w:val="005522D1"/>
    <w:rsid w:val="0057090E"/>
    <w:rsid w:val="00583CD2"/>
    <w:rsid w:val="006753E5"/>
    <w:rsid w:val="008901D8"/>
    <w:rsid w:val="008D56D3"/>
    <w:rsid w:val="009C4564"/>
    <w:rsid w:val="00A37138"/>
    <w:rsid w:val="00B93938"/>
    <w:rsid w:val="00BD3E1E"/>
    <w:rsid w:val="00BE26F1"/>
    <w:rsid w:val="00C379DB"/>
    <w:rsid w:val="00C76D8F"/>
    <w:rsid w:val="00CA2AB6"/>
    <w:rsid w:val="00CB2612"/>
    <w:rsid w:val="00CF149F"/>
    <w:rsid w:val="00CF39AB"/>
    <w:rsid w:val="00D145E9"/>
    <w:rsid w:val="00D84706"/>
    <w:rsid w:val="00DA205B"/>
    <w:rsid w:val="00DB6753"/>
    <w:rsid w:val="00E33CD6"/>
    <w:rsid w:val="00E403FD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084"/>
  <w15:chartTrackingRefBased/>
  <w15:docId w15:val="{B2C326DE-F61C-44AA-B8B7-E337A11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45B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B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B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B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B4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B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jana@lagur-pinnanobilis.hr</cp:lastModifiedBy>
  <cp:revision>3</cp:revision>
  <cp:lastPrinted>2018-02-23T13:00:00Z</cp:lastPrinted>
  <dcterms:created xsi:type="dcterms:W3CDTF">2018-03-06T09:42:00Z</dcterms:created>
  <dcterms:modified xsi:type="dcterms:W3CDTF">2018-03-06T09:43:00Z</dcterms:modified>
</cp:coreProperties>
</file>