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323E" w:rsidRPr="0006326F" w:rsidRDefault="00DD323E" w:rsidP="00DD323E">
      <w:pPr>
        <w:spacing w:after="0" w:line="360" w:lineRule="auto"/>
        <w:rPr>
          <w:rFonts w:eastAsia="Times New Roman" w:cs="Arial"/>
          <w:b/>
          <w:bCs/>
          <w:sz w:val="28"/>
          <w:szCs w:val="28"/>
          <w:lang w:val="it-IT" w:eastAsia="ar-SA"/>
        </w:rPr>
      </w:pPr>
      <w:r w:rsidRPr="0006326F">
        <w:rPr>
          <w:rFonts w:eastAsia="Times New Roman" w:cs="Arial"/>
          <w:b/>
          <w:bCs/>
          <w:sz w:val="28"/>
          <w:szCs w:val="28"/>
          <w:lang w:val="it-IT" w:eastAsia="ar-SA"/>
        </w:rPr>
        <w:t xml:space="preserve">INVITO AL </w:t>
      </w:r>
      <w:r>
        <w:rPr>
          <w:rFonts w:eastAsia="Times New Roman" w:cs="Arial"/>
          <w:b/>
          <w:bCs/>
          <w:sz w:val="28"/>
          <w:szCs w:val="28"/>
          <w:lang w:val="it-IT" w:eastAsia="ar-SA"/>
        </w:rPr>
        <w:t>LABORATORIO</w:t>
      </w:r>
      <w:r w:rsidRPr="0006326F">
        <w:rPr>
          <w:rFonts w:eastAsia="Times New Roman" w:cs="Arial"/>
          <w:b/>
          <w:bCs/>
          <w:sz w:val="28"/>
          <w:szCs w:val="28"/>
          <w:lang w:val="it-IT" w:eastAsia="ar-SA"/>
        </w:rPr>
        <w:t xml:space="preserve"> „</w:t>
      </w:r>
      <w:r>
        <w:rPr>
          <w:rFonts w:eastAsia="Times New Roman" w:cs="Arial"/>
          <w:b/>
          <w:bCs/>
          <w:sz w:val="28"/>
          <w:szCs w:val="28"/>
          <w:lang w:val="it-IT" w:eastAsia="ar-SA"/>
        </w:rPr>
        <w:t>POSSIBILITÀ</w:t>
      </w:r>
      <w:r w:rsidRPr="0006326F">
        <w:rPr>
          <w:rFonts w:eastAsia="Times New Roman" w:cs="Arial"/>
          <w:b/>
          <w:bCs/>
          <w:sz w:val="28"/>
          <w:szCs w:val="28"/>
          <w:lang w:val="it-IT" w:eastAsia="ar-SA"/>
        </w:rPr>
        <w:t xml:space="preserve"> D</w:t>
      </w:r>
      <w:r>
        <w:rPr>
          <w:rFonts w:eastAsia="Times New Roman" w:cs="Arial"/>
          <w:b/>
          <w:bCs/>
          <w:sz w:val="28"/>
          <w:szCs w:val="28"/>
          <w:lang w:val="it-IT" w:eastAsia="ar-SA"/>
        </w:rPr>
        <w:t xml:space="preserve">I </w:t>
      </w:r>
      <w:r w:rsidRPr="0006326F">
        <w:rPr>
          <w:rFonts w:eastAsia="Times New Roman" w:cs="Arial"/>
          <w:b/>
          <w:bCs/>
          <w:sz w:val="28"/>
          <w:szCs w:val="28"/>
          <w:lang w:val="it-IT" w:eastAsia="ar-SA"/>
        </w:rPr>
        <w:t xml:space="preserve">APPLICAZIONE DI BUONE PRASSI </w:t>
      </w:r>
      <w:r w:rsidRPr="0006326F">
        <w:rPr>
          <w:b/>
          <w:sz w:val="28"/>
          <w:szCs w:val="28"/>
          <w:lang w:val="it-IT"/>
        </w:rPr>
        <w:t>NELLA GESTIONE DEL FONDALE</w:t>
      </w:r>
      <w:r>
        <w:rPr>
          <w:b/>
          <w:sz w:val="28"/>
          <w:szCs w:val="28"/>
          <w:lang w:val="it-IT"/>
        </w:rPr>
        <w:t xml:space="preserve"> MARINO</w:t>
      </w:r>
      <w:r w:rsidRPr="0006326F">
        <w:rPr>
          <w:b/>
          <w:sz w:val="28"/>
          <w:szCs w:val="28"/>
          <w:lang w:val="it-IT"/>
        </w:rPr>
        <w:t xml:space="preserve"> NELLA BAIA DI ZAMBRATIA“</w:t>
      </w:r>
    </w:p>
    <w:p w:rsidR="00DD323E" w:rsidRPr="0006326F" w:rsidRDefault="00DD323E" w:rsidP="00DD323E">
      <w:pPr>
        <w:spacing w:after="0" w:line="360" w:lineRule="auto"/>
        <w:jc w:val="both"/>
        <w:rPr>
          <w:rFonts w:ascii="Arial Narrow" w:eastAsia="Times New Roman" w:hAnsi="Arial Narrow" w:cs="Arial"/>
          <w:sz w:val="23"/>
          <w:szCs w:val="23"/>
          <w:lang w:val="it-IT" w:eastAsia="ar-SA"/>
        </w:rPr>
      </w:pPr>
    </w:p>
    <w:p w:rsidR="00DD323E" w:rsidRPr="0006326F" w:rsidRDefault="00DD323E" w:rsidP="00DD323E">
      <w:pPr>
        <w:spacing w:after="0" w:line="360" w:lineRule="auto"/>
        <w:jc w:val="both"/>
        <w:rPr>
          <w:rFonts w:ascii="Arial Narrow" w:eastAsia="Times New Roman" w:hAnsi="Arial Narrow" w:cs="Arial"/>
          <w:sz w:val="23"/>
          <w:szCs w:val="23"/>
          <w:lang w:val="it-IT" w:eastAsia="ar-SA"/>
        </w:rPr>
      </w:pPr>
      <w:r w:rsidRPr="0006326F">
        <w:rPr>
          <w:rFonts w:ascii="Arial Narrow" w:eastAsia="Times New Roman" w:hAnsi="Arial Narrow" w:cs="Arial"/>
          <w:sz w:val="23"/>
          <w:szCs w:val="23"/>
          <w:lang w:val="it-IT" w:eastAsia="ar-SA"/>
        </w:rPr>
        <w:t xml:space="preserve">L'associazione del gruppo di azione costiera „Pinna </w:t>
      </w:r>
      <w:proofErr w:type="spellStart"/>
      <w:r w:rsidRPr="0006326F">
        <w:rPr>
          <w:rFonts w:ascii="Arial Narrow" w:eastAsia="Times New Roman" w:hAnsi="Arial Narrow" w:cs="Arial"/>
          <w:sz w:val="23"/>
          <w:szCs w:val="23"/>
          <w:lang w:val="it-IT" w:eastAsia="ar-SA"/>
        </w:rPr>
        <w:t>nobilis</w:t>
      </w:r>
      <w:proofErr w:type="spellEnd"/>
      <w:r w:rsidRPr="0006326F">
        <w:rPr>
          <w:rFonts w:ascii="Arial Narrow" w:eastAsia="Times New Roman" w:hAnsi="Arial Narrow" w:cs="Arial"/>
          <w:sz w:val="23"/>
          <w:szCs w:val="23"/>
          <w:lang w:val="it-IT" w:eastAsia="ar-SA"/>
        </w:rPr>
        <w:t>“ (GAC) invita tutti i cittadini interessati, in particolare i rappresentanti del settore della pesca, appartenenti a</w:t>
      </w:r>
      <w:r>
        <w:rPr>
          <w:rFonts w:ascii="Arial Narrow" w:eastAsia="Times New Roman" w:hAnsi="Arial Narrow" w:cs="Arial"/>
          <w:sz w:val="23"/>
          <w:szCs w:val="23"/>
          <w:lang w:val="it-IT" w:eastAsia="ar-SA"/>
        </w:rPr>
        <w:t>l territorio operativo</w:t>
      </w:r>
      <w:r w:rsidRPr="0006326F">
        <w:rPr>
          <w:rFonts w:ascii="Arial Narrow" w:eastAsia="Times New Roman" w:hAnsi="Arial Narrow" w:cs="Arial"/>
          <w:sz w:val="23"/>
          <w:szCs w:val="23"/>
          <w:lang w:val="it-IT" w:eastAsia="ar-SA"/>
        </w:rPr>
        <w:t xml:space="preserve"> del GAC – città di Buie, Cittanova e Umago</w:t>
      </w:r>
      <w:r>
        <w:rPr>
          <w:rFonts w:ascii="Arial Narrow" w:eastAsia="Times New Roman" w:hAnsi="Arial Narrow" w:cs="Arial"/>
          <w:sz w:val="23"/>
          <w:szCs w:val="23"/>
          <w:lang w:val="it-IT" w:eastAsia="ar-SA"/>
        </w:rPr>
        <w:t>,</w:t>
      </w:r>
      <w:r w:rsidRPr="0006326F">
        <w:rPr>
          <w:rFonts w:ascii="Arial Narrow" w:eastAsia="Times New Roman" w:hAnsi="Arial Narrow" w:cs="Arial"/>
          <w:sz w:val="23"/>
          <w:szCs w:val="23"/>
          <w:lang w:val="it-IT" w:eastAsia="ar-SA"/>
        </w:rPr>
        <w:t xml:space="preserve"> e comuni di Verteneglio, Grisignana e Portole – a partecipare al seminario “Possibilità di applicazione di buone prassi nella gestione del fondale </w:t>
      </w:r>
      <w:r>
        <w:rPr>
          <w:rFonts w:ascii="Arial Narrow" w:eastAsia="Times New Roman" w:hAnsi="Arial Narrow" w:cs="Arial"/>
          <w:sz w:val="23"/>
          <w:szCs w:val="23"/>
          <w:lang w:val="it-IT" w:eastAsia="ar-SA"/>
        </w:rPr>
        <w:t xml:space="preserve">marino </w:t>
      </w:r>
      <w:r w:rsidRPr="0006326F">
        <w:rPr>
          <w:rFonts w:ascii="Arial Narrow" w:eastAsia="Times New Roman" w:hAnsi="Arial Narrow" w:cs="Arial"/>
          <w:sz w:val="23"/>
          <w:szCs w:val="23"/>
          <w:lang w:val="it-IT" w:eastAsia="ar-SA"/>
        </w:rPr>
        <w:t xml:space="preserve">nella baia di </w:t>
      </w:r>
      <w:proofErr w:type="spellStart"/>
      <w:r w:rsidRPr="0006326F">
        <w:rPr>
          <w:rFonts w:ascii="Arial Narrow" w:eastAsia="Times New Roman" w:hAnsi="Arial Narrow" w:cs="Arial"/>
          <w:sz w:val="23"/>
          <w:szCs w:val="23"/>
          <w:lang w:val="it-IT" w:eastAsia="ar-SA"/>
        </w:rPr>
        <w:t>Zambratia</w:t>
      </w:r>
      <w:proofErr w:type="spellEnd"/>
      <w:r w:rsidRPr="0006326F">
        <w:rPr>
          <w:rFonts w:ascii="Arial Narrow" w:eastAsia="Times New Roman" w:hAnsi="Arial Narrow" w:cs="Arial"/>
          <w:sz w:val="23"/>
          <w:szCs w:val="23"/>
          <w:lang w:val="it-IT" w:eastAsia="ar-SA"/>
        </w:rPr>
        <w:t>“.</w:t>
      </w:r>
    </w:p>
    <w:p w:rsidR="00DD323E" w:rsidRPr="0006326F" w:rsidRDefault="00DD323E" w:rsidP="00DD323E">
      <w:pPr>
        <w:spacing w:after="0" w:line="360" w:lineRule="auto"/>
        <w:jc w:val="both"/>
        <w:rPr>
          <w:rFonts w:ascii="Arial Narrow" w:eastAsia="Times New Roman" w:hAnsi="Arial Narrow" w:cs="Arial"/>
          <w:sz w:val="23"/>
          <w:szCs w:val="23"/>
          <w:lang w:val="it-IT" w:eastAsia="ar-SA"/>
        </w:rPr>
      </w:pPr>
      <w:r w:rsidRPr="0006326F">
        <w:rPr>
          <w:rFonts w:ascii="Arial Narrow" w:eastAsia="Times New Roman" w:hAnsi="Arial Narrow" w:cs="Arial"/>
          <w:sz w:val="23"/>
          <w:szCs w:val="23"/>
          <w:lang w:val="it-IT" w:eastAsia="ar-SA"/>
        </w:rPr>
        <w:t xml:space="preserve">Il </w:t>
      </w:r>
      <w:r>
        <w:rPr>
          <w:rFonts w:ascii="Arial Narrow" w:eastAsia="Times New Roman" w:hAnsi="Arial Narrow" w:cs="Arial"/>
          <w:sz w:val="23"/>
          <w:szCs w:val="23"/>
          <w:lang w:val="it-IT" w:eastAsia="ar-SA"/>
        </w:rPr>
        <w:t>laboratorio</w:t>
      </w:r>
      <w:r w:rsidRPr="0006326F">
        <w:rPr>
          <w:rFonts w:ascii="Arial Narrow" w:eastAsia="Times New Roman" w:hAnsi="Arial Narrow" w:cs="Arial"/>
          <w:sz w:val="23"/>
          <w:szCs w:val="23"/>
          <w:lang w:val="it-IT" w:eastAsia="ar-SA"/>
        </w:rPr>
        <w:t xml:space="preserve"> e parte integrante del progetto pilota “Zona di gestione speciale nella baia di </w:t>
      </w:r>
      <w:proofErr w:type="spellStart"/>
      <w:r w:rsidRPr="0006326F">
        <w:rPr>
          <w:rFonts w:ascii="Arial Narrow" w:eastAsia="Times New Roman" w:hAnsi="Arial Narrow" w:cs="Arial"/>
          <w:sz w:val="23"/>
          <w:szCs w:val="23"/>
          <w:lang w:val="it-IT" w:eastAsia="ar-SA"/>
        </w:rPr>
        <w:t>Zambratia</w:t>
      </w:r>
      <w:proofErr w:type="spellEnd"/>
      <w:r w:rsidRPr="0006326F">
        <w:rPr>
          <w:rFonts w:ascii="Arial Narrow" w:eastAsia="Times New Roman" w:hAnsi="Arial Narrow" w:cs="Arial"/>
          <w:sz w:val="23"/>
          <w:szCs w:val="23"/>
          <w:lang w:val="it-IT" w:eastAsia="ar-SA"/>
        </w:rPr>
        <w:t xml:space="preserve"> (Umago)” che si svolge nel ambito della Misura III.1. “Supporto preparatorio”, ed </w:t>
      </w:r>
      <w:proofErr w:type="spellStart"/>
      <w:r w:rsidRPr="0006326F">
        <w:rPr>
          <w:rFonts w:ascii="Arial Narrow" w:eastAsia="Times New Roman" w:hAnsi="Arial Narrow" w:cs="Arial"/>
          <w:sz w:val="23"/>
          <w:szCs w:val="23"/>
          <w:lang w:val="it-IT" w:eastAsia="ar-SA"/>
        </w:rPr>
        <w:t>e’</w:t>
      </w:r>
      <w:proofErr w:type="spellEnd"/>
      <w:r w:rsidRPr="0006326F">
        <w:rPr>
          <w:rFonts w:ascii="Arial Narrow" w:eastAsia="Times New Roman" w:hAnsi="Arial Narrow" w:cs="Arial"/>
          <w:sz w:val="23"/>
          <w:szCs w:val="23"/>
          <w:lang w:val="it-IT" w:eastAsia="ar-SA"/>
        </w:rPr>
        <w:t xml:space="preserve"> finanziato dal Unione Europea tramite il Fondo europeo per gli affari marittimi e la pesca. </w:t>
      </w:r>
    </w:p>
    <w:p w:rsidR="00DD323E" w:rsidRPr="0006326F" w:rsidRDefault="00DD323E" w:rsidP="00DD323E">
      <w:pPr>
        <w:spacing w:after="0" w:line="360" w:lineRule="auto"/>
        <w:jc w:val="both"/>
        <w:rPr>
          <w:rFonts w:ascii="Arial Narrow" w:eastAsia="Times New Roman" w:hAnsi="Arial Narrow" w:cs="Arial"/>
          <w:sz w:val="23"/>
          <w:szCs w:val="23"/>
          <w:lang w:val="it-IT" w:eastAsia="ar-SA"/>
        </w:rPr>
      </w:pPr>
    </w:p>
    <w:p w:rsidR="00DD323E" w:rsidRPr="0006326F" w:rsidRDefault="00DD323E" w:rsidP="00DD323E">
      <w:pPr>
        <w:spacing w:after="0" w:line="360" w:lineRule="auto"/>
        <w:jc w:val="both"/>
        <w:rPr>
          <w:rFonts w:ascii="Arial Narrow" w:eastAsia="Times New Roman" w:hAnsi="Arial Narrow" w:cs="Arial"/>
          <w:sz w:val="23"/>
          <w:szCs w:val="23"/>
          <w:lang w:val="it-IT" w:eastAsia="ar-SA"/>
        </w:rPr>
      </w:pPr>
      <w:r w:rsidRPr="0006326F">
        <w:rPr>
          <w:rFonts w:ascii="Arial Narrow" w:eastAsia="Times New Roman" w:hAnsi="Arial Narrow" w:cs="Arial"/>
          <w:sz w:val="23"/>
          <w:szCs w:val="23"/>
          <w:lang w:val="it-IT" w:eastAsia="ar-SA"/>
        </w:rPr>
        <w:t xml:space="preserve">Il </w:t>
      </w:r>
      <w:r>
        <w:rPr>
          <w:rFonts w:ascii="Arial Narrow" w:eastAsia="Times New Roman" w:hAnsi="Arial Narrow" w:cs="Arial"/>
          <w:sz w:val="23"/>
          <w:szCs w:val="23"/>
          <w:lang w:val="it-IT" w:eastAsia="ar-SA"/>
        </w:rPr>
        <w:t>laboratorio</w:t>
      </w:r>
      <w:r w:rsidRPr="0006326F">
        <w:rPr>
          <w:rFonts w:ascii="Arial Narrow" w:eastAsia="Times New Roman" w:hAnsi="Arial Narrow" w:cs="Arial"/>
          <w:sz w:val="23"/>
          <w:szCs w:val="23"/>
          <w:lang w:val="it-IT" w:eastAsia="ar-SA"/>
        </w:rPr>
        <w:t xml:space="preserve"> “Possibilità di applicazione di buone prassi nella gestione del fondale nella baia di </w:t>
      </w:r>
      <w:proofErr w:type="spellStart"/>
      <w:r w:rsidRPr="0006326F">
        <w:rPr>
          <w:rFonts w:ascii="Arial Narrow" w:eastAsia="Times New Roman" w:hAnsi="Arial Narrow" w:cs="Arial"/>
          <w:sz w:val="23"/>
          <w:szCs w:val="23"/>
          <w:lang w:val="it-IT" w:eastAsia="ar-SA"/>
        </w:rPr>
        <w:t>Zambratia</w:t>
      </w:r>
      <w:proofErr w:type="spellEnd"/>
      <w:r w:rsidRPr="0006326F">
        <w:rPr>
          <w:rFonts w:ascii="Arial Narrow" w:eastAsia="Times New Roman" w:hAnsi="Arial Narrow" w:cs="Arial"/>
          <w:sz w:val="23"/>
          <w:szCs w:val="23"/>
          <w:lang w:val="it-IT" w:eastAsia="ar-SA"/>
        </w:rPr>
        <w:t xml:space="preserve">” avrà luogo: </w:t>
      </w:r>
    </w:p>
    <w:p w:rsidR="00DD323E" w:rsidRPr="0006326F" w:rsidRDefault="00DD323E" w:rsidP="00DD323E">
      <w:pPr>
        <w:spacing w:after="0" w:line="360" w:lineRule="auto"/>
        <w:ind w:left="720"/>
        <w:jc w:val="center"/>
        <w:rPr>
          <w:rFonts w:ascii="Arial Narrow" w:eastAsia="Times New Roman" w:hAnsi="Arial Narrow" w:cs="Arial"/>
          <w:b/>
          <w:bCs/>
          <w:i/>
          <w:sz w:val="25"/>
          <w:szCs w:val="25"/>
          <w:lang w:val="it-IT" w:eastAsia="ar-SA"/>
        </w:rPr>
      </w:pPr>
    </w:p>
    <w:p w:rsidR="00DD323E" w:rsidRPr="0006326F" w:rsidRDefault="00DD323E" w:rsidP="00DD323E">
      <w:pPr>
        <w:spacing w:after="0" w:line="360" w:lineRule="auto"/>
        <w:ind w:left="720"/>
        <w:jc w:val="center"/>
        <w:rPr>
          <w:rFonts w:ascii="Arial Narrow" w:eastAsia="Times New Roman" w:hAnsi="Arial Narrow" w:cs="Arial"/>
          <w:b/>
          <w:bCs/>
          <w:i/>
          <w:sz w:val="25"/>
          <w:szCs w:val="25"/>
          <w:lang w:val="it-IT" w:eastAsia="ar-SA"/>
        </w:rPr>
      </w:pPr>
      <w:r w:rsidRPr="0006326F">
        <w:rPr>
          <w:rFonts w:ascii="Arial Narrow" w:eastAsia="Times New Roman" w:hAnsi="Arial Narrow" w:cs="Arial"/>
          <w:b/>
          <w:bCs/>
          <w:i/>
          <w:sz w:val="25"/>
          <w:szCs w:val="25"/>
          <w:lang w:val="it-IT" w:eastAsia="ar-SA"/>
        </w:rPr>
        <w:t>il 23 marzo 2017</w:t>
      </w:r>
    </w:p>
    <w:p w:rsidR="00DD323E" w:rsidRPr="0006326F" w:rsidRDefault="00DD323E" w:rsidP="00DD323E">
      <w:pPr>
        <w:spacing w:after="0" w:line="360" w:lineRule="auto"/>
        <w:ind w:left="720"/>
        <w:jc w:val="center"/>
        <w:rPr>
          <w:rFonts w:ascii="Arial Narrow" w:eastAsia="Times New Roman" w:hAnsi="Arial Narrow" w:cs="Arial"/>
          <w:b/>
          <w:bCs/>
          <w:i/>
          <w:sz w:val="25"/>
          <w:szCs w:val="25"/>
          <w:lang w:val="it-IT" w:eastAsia="ar-SA"/>
        </w:rPr>
      </w:pPr>
      <w:r w:rsidRPr="0006326F">
        <w:rPr>
          <w:rFonts w:ascii="Arial Narrow" w:eastAsia="Times New Roman" w:hAnsi="Arial Narrow" w:cs="Arial"/>
          <w:b/>
          <w:bCs/>
          <w:i/>
          <w:sz w:val="25"/>
          <w:szCs w:val="25"/>
          <w:lang w:val="it-IT" w:eastAsia="ar-SA"/>
        </w:rPr>
        <w:t>dalle ore 17:00</w:t>
      </w:r>
    </w:p>
    <w:p w:rsidR="00DD323E" w:rsidRPr="0006326F" w:rsidRDefault="00DD323E" w:rsidP="00DD323E">
      <w:pPr>
        <w:spacing w:after="0" w:line="360" w:lineRule="auto"/>
        <w:ind w:left="720"/>
        <w:jc w:val="center"/>
        <w:rPr>
          <w:rFonts w:ascii="Arial Narrow" w:eastAsia="Times New Roman" w:hAnsi="Arial Narrow" w:cs="Arial"/>
          <w:b/>
          <w:bCs/>
          <w:i/>
          <w:sz w:val="25"/>
          <w:szCs w:val="25"/>
          <w:lang w:val="it-IT" w:eastAsia="ar-SA"/>
        </w:rPr>
      </w:pPr>
      <w:r w:rsidRPr="0006326F">
        <w:rPr>
          <w:rFonts w:ascii="Arial Narrow" w:eastAsia="Times New Roman" w:hAnsi="Arial Narrow" w:cs="Arial"/>
          <w:b/>
          <w:bCs/>
          <w:i/>
          <w:sz w:val="25"/>
          <w:szCs w:val="25"/>
          <w:lang w:val="it-IT" w:eastAsia="ar-SA"/>
        </w:rPr>
        <w:t>nel Municipio della Città di Umago</w:t>
      </w:r>
    </w:p>
    <w:p w:rsidR="00DD323E" w:rsidRPr="0006326F" w:rsidRDefault="00DD323E" w:rsidP="00DD323E">
      <w:pPr>
        <w:spacing w:after="0" w:line="360" w:lineRule="auto"/>
        <w:ind w:left="720"/>
        <w:jc w:val="center"/>
        <w:rPr>
          <w:rFonts w:ascii="Arial Narrow" w:eastAsia="Times New Roman" w:hAnsi="Arial Narrow" w:cs="Arial"/>
          <w:b/>
          <w:bCs/>
          <w:i/>
          <w:sz w:val="25"/>
          <w:szCs w:val="25"/>
          <w:lang w:val="it-IT" w:eastAsia="ar-SA"/>
        </w:rPr>
      </w:pPr>
      <w:r w:rsidRPr="0006326F">
        <w:rPr>
          <w:rFonts w:ascii="Arial Narrow" w:eastAsia="Times New Roman" w:hAnsi="Arial Narrow" w:cs="Arial"/>
          <w:b/>
          <w:bCs/>
          <w:i/>
          <w:sz w:val="25"/>
          <w:szCs w:val="25"/>
          <w:lang w:val="it-IT" w:eastAsia="ar-SA"/>
        </w:rPr>
        <w:t>G. Garibaldi 6</w:t>
      </w:r>
    </w:p>
    <w:p w:rsidR="00DD323E" w:rsidRPr="0006326F" w:rsidRDefault="00DD323E" w:rsidP="00DD323E">
      <w:pPr>
        <w:autoSpaceDE w:val="0"/>
        <w:spacing w:after="0" w:line="360" w:lineRule="auto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val="it-IT"/>
        </w:rPr>
      </w:pPr>
    </w:p>
    <w:p w:rsidR="00DD323E" w:rsidRPr="0006326F" w:rsidRDefault="00DD323E" w:rsidP="00DD323E">
      <w:pPr>
        <w:autoSpaceDE w:val="0"/>
        <w:spacing w:after="0" w:line="360" w:lineRule="auto"/>
        <w:jc w:val="both"/>
        <w:rPr>
          <w:rFonts w:ascii="Arial Narrow" w:eastAsia="Times New Roman" w:hAnsi="Arial Narrow" w:cs="Arial"/>
          <w:color w:val="000000"/>
          <w:sz w:val="23"/>
          <w:szCs w:val="23"/>
          <w:lang w:val="it-IT"/>
        </w:rPr>
      </w:pPr>
      <w:r w:rsidRPr="0006326F">
        <w:rPr>
          <w:rFonts w:ascii="Arial Narrow" w:eastAsia="Times New Roman" w:hAnsi="Arial Narrow" w:cs="Arial"/>
          <w:color w:val="000000" w:themeColor="text1"/>
          <w:sz w:val="23"/>
          <w:szCs w:val="23"/>
          <w:lang w:val="it-IT"/>
        </w:rPr>
        <w:t xml:space="preserve">Lo scopo del laboratorio </w:t>
      </w:r>
      <w:r w:rsidRPr="0006326F">
        <w:rPr>
          <w:rFonts w:ascii="Arial Narrow" w:hAnsi="Arial Narrow"/>
          <w:color w:val="000000" w:themeColor="text1"/>
          <w:sz w:val="23"/>
          <w:szCs w:val="23"/>
          <w:shd w:val="clear" w:color="auto" w:fill="F5F5F5"/>
        </w:rPr>
        <w:t>è</w:t>
      </w:r>
      <w:r w:rsidRPr="0006326F">
        <w:rPr>
          <w:rFonts w:ascii="Arial Narrow" w:eastAsia="Times New Roman" w:hAnsi="Arial Narrow" w:cs="Arial"/>
          <w:color w:val="000000" w:themeColor="text1"/>
          <w:sz w:val="23"/>
          <w:szCs w:val="23"/>
          <w:lang w:val="it-IT"/>
        </w:rPr>
        <w:t xml:space="preserve"> di</w:t>
      </w:r>
      <w:r w:rsidRPr="0006326F">
        <w:rPr>
          <w:rFonts w:ascii="Arial Narrow" w:eastAsia="Times New Roman" w:hAnsi="Arial Narrow" w:cs="Arial"/>
          <w:color w:val="000000"/>
          <w:sz w:val="23"/>
          <w:szCs w:val="23"/>
          <w:lang w:val="it-IT"/>
        </w:rPr>
        <w:t xml:space="preserve"> presentare ai partecipanti gli esempi di buona prassi delle zone di gestione controllata nell’Unione Europea e Croazia, e in base delle informazioni apprese, incoraggiare un dibattito sulle possibilità di usufruire di una parte della baia di </w:t>
      </w:r>
      <w:proofErr w:type="spellStart"/>
      <w:r w:rsidRPr="0006326F">
        <w:rPr>
          <w:rFonts w:ascii="Arial Narrow" w:eastAsia="Times New Roman" w:hAnsi="Arial Narrow" w:cs="Arial"/>
          <w:color w:val="000000"/>
          <w:sz w:val="23"/>
          <w:szCs w:val="23"/>
          <w:lang w:val="it-IT"/>
        </w:rPr>
        <w:t>Zambratia</w:t>
      </w:r>
      <w:proofErr w:type="spellEnd"/>
      <w:r w:rsidRPr="0006326F">
        <w:rPr>
          <w:rFonts w:ascii="Arial Narrow" w:eastAsia="Times New Roman" w:hAnsi="Arial Narrow" w:cs="Arial"/>
          <w:color w:val="000000"/>
          <w:sz w:val="23"/>
          <w:szCs w:val="23"/>
          <w:lang w:val="it-IT"/>
        </w:rPr>
        <w:t xml:space="preserve"> nel modo di integrare le attività di pesca e attività ricreative – educative in un comune prodotto turistico. </w:t>
      </w:r>
    </w:p>
    <w:p w:rsidR="00DD323E" w:rsidRPr="0006326F" w:rsidRDefault="00DD323E" w:rsidP="00DD323E">
      <w:pPr>
        <w:autoSpaceDE w:val="0"/>
        <w:spacing w:after="0" w:line="360" w:lineRule="auto"/>
        <w:jc w:val="both"/>
        <w:rPr>
          <w:rFonts w:ascii="Arial Narrow" w:eastAsia="Times New Roman" w:hAnsi="Arial Narrow" w:cs="Arial"/>
          <w:b/>
          <w:color w:val="000000"/>
          <w:sz w:val="23"/>
          <w:szCs w:val="23"/>
          <w:lang w:val="it-IT"/>
        </w:rPr>
      </w:pPr>
    </w:p>
    <w:p w:rsidR="00DD323E" w:rsidRPr="0006326F" w:rsidRDefault="00DD323E" w:rsidP="00DD323E">
      <w:pPr>
        <w:autoSpaceDE w:val="0"/>
        <w:spacing w:after="0" w:line="360" w:lineRule="auto"/>
        <w:jc w:val="both"/>
        <w:rPr>
          <w:rFonts w:ascii="Arial Narrow" w:eastAsia="Times New Roman" w:hAnsi="Arial Narrow" w:cs="Arial"/>
          <w:b/>
          <w:color w:val="000000"/>
          <w:sz w:val="23"/>
          <w:szCs w:val="23"/>
          <w:lang w:val="it-IT"/>
        </w:rPr>
      </w:pPr>
      <w:r>
        <w:rPr>
          <w:rFonts w:ascii="Arial Narrow" w:eastAsia="Times New Roman" w:hAnsi="Arial Narrow" w:cs="Arial"/>
          <w:b/>
          <w:color w:val="000000"/>
          <w:sz w:val="23"/>
          <w:szCs w:val="23"/>
          <w:lang w:val="it-IT"/>
        </w:rPr>
        <w:t xml:space="preserve">Il laboratorio </w:t>
      </w:r>
      <w:r w:rsidRPr="0006326F">
        <w:rPr>
          <w:rFonts w:ascii="Arial Narrow" w:hAnsi="Arial Narrow"/>
          <w:color w:val="000000" w:themeColor="text1"/>
          <w:sz w:val="23"/>
          <w:szCs w:val="23"/>
          <w:shd w:val="clear" w:color="auto" w:fill="F5F5F5"/>
        </w:rPr>
        <w:t>è</w:t>
      </w:r>
      <w:r w:rsidRPr="0006326F">
        <w:rPr>
          <w:rFonts w:ascii="Arial Narrow" w:eastAsia="Times New Roman" w:hAnsi="Arial Narrow" w:cs="Arial"/>
          <w:b/>
          <w:color w:val="000000"/>
          <w:sz w:val="23"/>
          <w:szCs w:val="23"/>
          <w:lang w:val="it-IT"/>
        </w:rPr>
        <w:t xml:space="preserve"> dedicato a tutti i cittadini interessati, in particolare ai rappresentanti del settore della pesca</w:t>
      </w:r>
      <w:r>
        <w:rPr>
          <w:rFonts w:ascii="Arial Narrow" w:eastAsia="Times New Roman" w:hAnsi="Arial Narrow" w:cs="Arial"/>
          <w:b/>
          <w:color w:val="000000"/>
          <w:sz w:val="23"/>
          <w:szCs w:val="23"/>
          <w:lang w:val="it-IT"/>
        </w:rPr>
        <w:t>,</w:t>
      </w:r>
      <w:r w:rsidRPr="0006326F">
        <w:rPr>
          <w:rFonts w:ascii="Arial Narrow" w:eastAsia="Times New Roman" w:hAnsi="Arial Narrow" w:cs="Arial"/>
          <w:b/>
          <w:color w:val="000000"/>
          <w:sz w:val="23"/>
          <w:szCs w:val="23"/>
          <w:lang w:val="it-IT"/>
        </w:rPr>
        <w:t xml:space="preserve"> ai rappresentanti delle associazioni e cooperative nel settore della pesca, ma anche ai rappresentanti del settore culturale, turistico e educativo nel territorio del GAC “Pinna </w:t>
      </w:r>
      <w:proofErr w:type="spellStart"/>
      <w:r w:rsidRPr="0006326F">
        <w:rPr>
          <w:rFonts w:ascii="Arial Narrow" w:eastAsia="Times New Roman" w:hAnsi="Arial Narrow" w:cs="Arial"/>
          <w:b/>
          <w:color w:val="000000"/>
          <w:sz w:val="23"/>
          <w:szCs w:val="23"/>
          <w:lang w:val="it-IT"/>
        </w:rPr>
        <w:t>nobilis</w:t>
      </w:r>
      <w:proofErr w:type="spellEnd"/>
      <w:r w:rsidRPr="0006326F">
        <w:rPr>
          <w:rFonts w:ascii="Arial Narrow" w:eastAsia="Times New Roman" w:hAnsi="Arial Narrow" w:cs="Arial"/>
          <w:b/>
          <w:color w:val="000000"/>
          <w:sz w:val="23"/>
          <w:szCs w:val="23"/>
          <w:lang w:val="it-IT"/>
        </w:rPr>
        <w:t>”</w:t>
      </w:r>
      <w:r w:rsidRPr="0006326F">
        <w:rPr>
          <w:rFonts w:ascii="Arial Narrow" w:eastAsia="Times New Roman" w:hAnsi="Arial Narrow"/>
          <w:b/>
          <w:color w:val="000000"/>
          <w:sz w:val="23"/>
          <w:szCs w:val="23"/>
          <w:lang w:val="it-IT" w:eastAsia="ar-SA"/>
        </w:rPr>
        <w:t xml:space="preserve">. </w:t>
      </w:r>
    </w:p>
    <w:p w:rsidR="00DD323E" w:rsidRDefault="00DD323E" w:rsidP="00DD323E">
      <w:pPr>
        <w:tabs>
          <w:tab w:val="left" w:pos="360"/>
        </w:tabs>
        <w:snapToGrid w:val="0"/>
        <w:spacing w:after="0" w:line="360" w:lineRule="auto"/>
        <w:jc w:val="both"/>
        <w:rPr>
          <w:rFonts w:ascii="Arial Narrow" w:eastAsia="Times New Roman" w:hAnsi="Arial Narrow"/>
          <w:b/>
          <w:color w:val="000000"/>
          <w:sz w:val="23"/>
          <w:szCs w:val="23"/>
          <w:lang w:val="it-IT" w:eastAsia="ar-SA"/>
        </w:rPr>
      </w:pPr>
    </w:p>
    <w:p w:rsidR="00DD323E" w:rsidRDefault="00DD323E" w:rsidP="00DD323E">
      <w:pPr>
        <w:tabs>
          <w:tab w:val="left" w:pos="360"/>
        </w:tabs>
        <w:snapToGrid w:val="0"/>
        <w:spacing w:after="0" w:line="360" w:lineRule="auto"/>
        <w:jc w:val="both"/>
        <w:rPr>
          <w:rFonts w:ascii="Arial Narrow" w:eastAsia="Times New Roman" w:hAnsi="Arial Narrow"/>
          <w:b/>
          <w:color w:val="000000"/>
          <w:sz w:val="23"/>
          <w:szCs w:val="23"/>
          <w:lang w:val="it-IT" w:eastAsia="ar-SA"/>
        </w:rPr>
      </w:pPr>
    </w:p>
    <w:p w:rsidR="00DD323E" w:rsidRPr="0006326F" w:rsidRDefault="00DD323E" w:rsidP="00DD323E">
      <w:pPr>
        <w:tabs>
          <w:tab w:val="left" w:pos="360"/>
        </w:tabs>
        <w:snapToGrid w:val="0"/>
        <w:spacing w:after="0" w:line="360" w:lineRule="auto"/>
        <w:jc w:val="both"/>
        <w:rPr>
          <w:rFonts w:ascii="Arial Narrow" w:eastAsia="Times New Roman" w:hAnsi="Arial Narrow"/>
          <w:b/>
          <w:color w:val="000000"/>
          <w:sz w:val="23"/>
          <w:szCs w:val="23"/>
          <w:lang w:val="it-IT" w:eastAsia="ar-SA"/>
        </w:rPr>
      </w:pPr>
      <w:bookmarkStart w:id="0" w:name="_GoBack"/>
      <w:bookmarkEnd w:id="0"/>
    </w:p>
    <w:p w:rsidR="00DD323E" w:rsidRPr="0006326F" w:rsidRDefault="00DD323E" w:rsidP="00DD323E">
      <w:pPr>
        <w:tabs>
          <w:tab w:val="left" w:pos="360"/>
        </w:tabs>
        <w:snapToGrid w:val="0"/>
        <w:spacing w:after="0" w:line="360" w:lineRule="auto"/>
        <w:jc w:val="both"/>
        <w:rPr>
          <w:rFonts w:ascii="Arial Narrow" w:eastAsia="Times New Roman" w:hAnsi="Arial Narrow"/>
          <w:b/>
          <w:color w:val="000000"/>
          <w:sz w:val="23"/>
          <w:szCs w:val="23"/>
          <w:lang w:val="it-IT" w:eastAsia="ar-SA"/>
        </w:rPr>
      </w:pPr>
      <w:r w:rsidRPr="0006326F">
        <w:rPr>
          <w:rFonts w:ascii="Arial Narrow" w:eastAsia="Times New Roman" w:hAnsi="Arial Narrow"/>
          <w:b/>
          <w:color w:val="000000"/>
          <w:sz w:val="23"/>
          <w:szCs w:val="23"/>
          <w:lang w:val="it-IT" w:eastAsia="ar-SA"/>
        </w:rPr>
        <w:lastRenderedPageBreak/>
        <w:t>I temi trattati saranno i seguenti:</w:t>
      </w:r>
    </w:p>
    <w:p w:rsidR="00DD323E" w:rsidRPr="0006326F" w:rsidRDefault="00DD323E" w:rsidP="00DD323E">
      <w:pPr>
        <w:pStyle w:val="Odlomakpopisa"/>
        <w:numPr>
          <w:ilvl w:val="0"/>
          <w:numId w:val="1"/>
        </w:numPr>
        <w:tabs>
          <w:tab w:val="left" w:pos="360"/>
        </w:tabs>
        <w:snapToGrid w:val="0"/>
        <w:spacing w:line="360" w:lineRule="auto"/>
        <w:jc w:val="both"/>
        <w:rPr>
          <w:rFonts w:ascii="Arial Narrow" w:eastAsia="Times New Roman" w:hAnsi="Arial Narrow" w:cs="Arial"/>
          <w:sz w:val="23"/>
          <w:szCs w:val="23"/>
          <w:lang w:val="it-IT" w:eastAsia="ar-SA"/>
        </w:rPr>
      </w:pPr>
      <w:r w:rsidRPr="0006326F">
        <w:rPr>
          <w:rFonts w:ascii="Arial Narrow" w:eastAsia="Times New Roman" w:hAnsi="Arial Narrow" w:cs="Arial"/>
          <w:sz w:val="23"/>
          <w:szCs w:val="23"/>
          <w:lang w:val="it-IT" w:eastAsia="ar-SA"/>
        </w:rPr>
        <w:t xml:space="preserve">Presentazione dell’iniziativa </w:t>
      </w:r>
      <w:r w:rsidRPr="0006326F">
        <w:rPr>
          <w:rFonts w:ascii="Arial Narrow" w:hAnsi="Arial Narrow" w:cs="Arial"/>
          <w:color w:val="000000"/>
          <w:sz w:val="23"/>
          <w:szCs w:val="23"/>
          <w:shd w:val="clear" w:color="auto" w:fill="FFFFFF"/>
          <w:lang w:val="it-IT"/>
        </w:rPr>
        <w:t>dell'Associazione degli amanti del mare e delle tradizioni culturali „</w:t>
      </w:r>
      <w:proofErr w:type="spellStart"/>
      <w:r w:rsidRPr="0006326F">
        <w:rPr>
          <w:rFonts w:ascii="Arial Narrow" w:hAnsi="Arial Narrow" w:cs="Arial"/>
          <w:color w:val="000000"/>
          <w:sz w:val="23"/>
          <w:szCs w:val="23"/>
          <w:shd w:val="clear" w:color="auto" w:fill="FFFFFF"/>
          <w:lang w:val="it-IT"/>
        </w:rPr>
        <w:t>Savudrijska</w:t>
      </w:r>
      <w:proofErr w:type="spellEnd"/>
      <w:r w:rsidRPr="0006326F">
        <w:rPr>
          <w:rFonts w:ascii="Arial Narrow" w:hAnsi="Arial Narrow" w:cs="Arial"/>
          <w:color w:val="000000"/>
          <w:sz w:val="23"/>
          <w:szCs w:val="23"/>
          <w:shd w:val="clear" w:color="auto" w:fill="FFFFFF"/>
          <w:lang w:val="it-IT"/>
        </w:rPr>
        <w:t xml:space="preserve"> </w:t>
      </w:r>
      <w:proofErr w:type="spellStart"/>
      <w:r w:rsidRPr="0006326F">
        <w:rPr>
          <w:rFonts w:ascii="Arial Narrow" w:hAnsi="Arial Narrow" w:cs="Arial"/>
          <w:color w:val="000000"/>
          <w:sz w:val="23"/>
          <w:szCs w:val="23"/>
          <w:shd w:val="clear" w:color="auto" w:fill="FFFFFF"/>
          <w:lang w:val="it-IT"/>
        </w:rPr>
        <w:t>batana</w:t>
      </w:r>
      <w:proofErr w:type="spellEnd"/>
      <w:r w:rsidRPr="0006326F">
        <w:rPr>
          <w:rFonts w:ascii="Arial Narrow" w:hAnsi="Arial Narrow" w:cs="Arial"/>
          <w:color w:val="000000"/>
          <w:sz w:val="23"/>
          <w:szCs w:val="23"/>
          <w:shd w:val="clear" w:color="auto" w:fill="FFFFFF"/>
          <w:lang w:val="it-IT"/>
        </w:rPr>
        <w:t xml:space="preserve"> – </w:t>
      </w:r>
      <w:proofErr w:type="spellStart"/>
      <w:r w:rsidRPr="0006326F">
        <w:rPr>
          <w:rFonts w:ascii="Arial Narrow" w:hAnsi="Arial Narrow" w:cs="Arial"/>
          <w:color w:val="000000"/>
          <w:sz w:val="23"/>
          <w:szCs w:val="23"/>
          <w:shd w:val="clear" w:color="auto" w:fill="FFFFFF"/>
          <w:lang w:val="it-IT"/>
        </w:rPr>
        <w:t>batana</w:t>
      </w:r>
      <w:proofErr w:type="spellEnd"/>
      <w:r w:rsidRPr="0006326F">
        <w:rPr>
          <w:rFonts w:ascii="Arial Narrow" w:hAnsi="Arial Narrow" w:cs="Arial"/>
          <w:color w:val="000000"/>
          <w:sz w:val="23"/>
          <w:szCs w:val="23"/>
          <w:shd w:val="clear" w:color="auto" w:fill="FFFFFF"/>
          <w:lang w:val="it-IT"/>
        </w:rPr>
        <w:t xml:space="preserve"> </w:t>
      </w:r>
      <w:proofErr w:type="spellStart"/>
      <w:r w:rsidRPr="0006326F">
        <w:rPr>
          <w:rFonts w:ascii="Arial Narrow" w:hAnsi="Arial Narrow" w:cs="Arial"/>
          <w:color w:val="000000"/>
          <w:sz w:val="23"/>
          <w:szCs w:val="23"/>
          <w:shd w:val="clear" w:color="auto" w:fill="FFFFFF"/>
          <w:lang w:val="it-IT"/>
        </w:rPr>
        <w:t>salvorina</w:t>
      </w:r>
      <w:proofErr w:type="spellEnd"/>
      <w:r w:rsidRPr="0006326F">
        <w:rPr>
          <w:rFonts w:ascii="Arial Narrow" w:hAnsi="Arial Narrow" w:cs="Arial"/>
          <w:color w:val="000000"/>
          <w:sz w:val="23"/>
          <w:szCs w:val="23"/>
          <w:shd w:val="clear" w:color="auto" w:fill="FFFFFF"/>
          <w:lang w:val="it-IT"/>
        </w:rPr>
        <w:t>“</w:t>
      </w:r>
      <w:r>
        <w:rPr>
          <w:rFonts w:ascii="Arial Narrow" w:hAnsi="Arial Narrow" w:cs="Arial"/>
          <w:color w:val="000000"/>
          <w:sz w:val="23"/>
          <w:szCs w:val="23"/>
          <w:shd w:val="clear" w:color="auto" w:fill="FFFFFF"/>
          <w:lang w:val="it-IT"/>
        </w:rPr>
        <w:t>.</w:t>
      </w:r>
      <w:r w:rsidRPr="0006326F">
        <w:rPr>
          <w:rFonts w:ascii="Arial Narrow" w:eastAsia="Times New Roman" w:hAnsi="Arial Narrow" w:cs="Arial"/>
          <w:sz w:val="23"/>
          <w:szCs w:val="23"/>
          <w:lang w:val="it-IT" w:eastAsia="ar-SA"/>
        </w:rPr>
        <w:t xml:space="preserve"> </w:t>
      </w:r>
    </w:p>
    <w:p w:rsidR="00DD323E" w:rsidRPr="0006326F" w:rsidRDefault="00DD323E" w:rsidP="00DD323E">
      <w:pPr>
        <w:pStyle w:val="Odlomakpopisa"/>
        <w:tabs>
          <w:tab w:val="left" w:pos="360"/>
        </w:tabs>
        <w:snapToGrid w:val="0"/>
        <w:spacing w:line="360" w:lineRule="auto"/>
        <w:jc w:val="both"/>
        <w:rPr>
          <w:rFonts w:ascii="Arial Narrow" w:eastAsia="Times New Roman" w:hAnsi="Arial Narrow" w:cs="Arial"/>
          <w:sz w:val="23"/>
          <w:szCs w:val="23"/>
          <w:lang w:val="it-IT" w:eastAsia="ar-SA"/>
        </w:rPr>
      </w:pPr>
    </w:p>
    <w:p w:rsidR="00DD323E" w:rsidRPr="0006326F" w:rsidRDefault="00DD323E" w:rsidP="00DD323E">
      <w:pPr>
        <w:pStyle w:val="Odlomakpopisa"/>
        <w:numPr>
          <w:ilvl w:val="0"/>
          <w:numId w:val="1"/>
        </w:numPr>
        <w:tabs>
          <w:tab w:val="left" w:pos="360"/>
        </w:tabs>
        <w:snapToGrid w:val="0"/>
        <w:spacing w:line="360" w:lineRule="auto"/>
        <w:jc w:val="both"/>
        <w:rPr>
          <w:rFonts w:ascii="Arial Narrow" w:eastAsia="Times New Roman" w:hAnsi="Arial Narrow" w:cs="Arial"/>
          <w:sz w:val="23"/>
          <w:szCs w:val="23"/>
          <w:lang w:val="it-IT" w:eastAsia="ar-SA"/>
        </w:rPr>
      </w:pPr>
      <w:r w:rsidRPr="0006326F">
        <w:rPr>
          <w:rFonts w:ascii="Arial Narrow" w:eastAsia="Times New Roman" w:hAnsi="Arial Narrow" w:cs="Arial"/>
          <w:sz w:val="23"/>
          <w:szCs w:val="23"/>
          <w:lang w:val="it-IT" w:eastAsia="ar-SA"/>
        </w:rPr>
        <w:t>Valorizzazione delle risorse naturali per valorizzare il territorio – esempi di buona prassi nell’Unione Europea</w:t>
      </w:r>
      <w:r>
        <w:rPr>
          <w:rFonts w:ascii="Arial Narrow" w:eastAsia="Times New Roman" w:hAnsi="Arial Narrow" w:cs="Arial"/>
          <w:sz w:val="23"/>
          <w:szCs w:val="23"/>
          <w:lang w:val="it-IT" w:eastAsia="ar-SA"/>
        </w:rPr>
        <w:t>.</w:t>
      </w:r>
    </w:p>
    <w:p w:rsidR="00DD323E" w:rsidRPr="0006326F" w:rsidRDefault="00DD323E" w:rsidP="00DD323E">
      <w:pPr>
        <w:pStyle w:val="Odlomakpopisa"/>
        <w:numPr>
          <w:ilvl w:val="0"/>
          <w:numId w:val="1"/>
        </w:numPr>
        <w:tabs>
          <w:tab w:val="left" w:pos="360"/>
        </w:tabs>
        <w:snapToGrid w:val="0"/>
        <w:spacing w:line="360" w:lineRule="auto"/>
        <w:jc w:val="both"/>
        <w:rPr>
          <w:rFonts w:ascii="Arial Narrow" w:eastAsia="Times New Roman" w:hAnsi="Arial Narrow" w:cs="Arial"/>
          <w:b/>
          <w:sz w:val="23"/>
          <w:szCs w:val="23"/>
          <w:lang w:val="it-IT" w:eastAsia="ar-SA"/>
        </w:rPr>
      </w:pPr>
      <w:r w:rsidRPr="0006326F">
        <w:rPr>
          <w:rFonts w:ascii="Arial Narrow" w:hAnsi="Arial Narrow"/>
          <w:sz w:val="23"/>
          <w:szCs w:val="23"/>
          <w:lang w:val="it-IT"/>
        </w:rPr>
        <w:t xml:space="preserve">L’effetto della misura di </w:t>
      </w:r>
      <w:r>
        <w:rPr>
          <w:rFonts w:ascii="Arial Narrow" w:hAnsi="Arial Narrow"/>
          <w:sz w:val="23"/>
          <w:szCs w:val="23"/>
          <w:lang w:val="it-IT"/>
        </w:rPr>
        <w:t>protezione del fondale marino su</w:t>
      </w:r>
      <w:r w:rsidRPr="0006326F">
        <w:rPr>
          <w:rFonts w:ascii="Arial Narrow" w:hAnsi="Arial Narrow"/>
          <w:sz w:val="23"/>
          <w:szCs w:val="23"/>
          <w:lang w:val="it-IT"/>
        </w:rPr>
        <w:t xml:space="preserve">lla popolazione ittica – esempi del Parco nazionale di </w:t>
      </w:r>
      <w:proofErr w:type="spellStart"/>
      <w:r w:rsidRPr="0006326F">
        <w:rPr>
          <w:rFonts w:ascii="Arial Narrow" w:hAnsi="Arial Narrow"/>
          <w:sz w:val="23"/>
          <w:szCs w:val="23"/>
          <w:lang w:val="it-IT"/>
        </w:rPr>
        <w:t>Brioni</w:t>
      </w:r>
      <w:proofErr w:type="spellEnd"/>
      <w:r w:rsidRPr="0006326F">
        <w:rPr>
          <w:rFonts w:ascii="Arial Narrow" w:hAnsi="Arial Narrow"/>
          <w:sz w:val="23"/>
          <w:szCs w:val="23"/>
          <w:lang w:val="it-IT"/>
        </w:rPr>
        <w:t xml:space="preserve"> e riserva speciale marina – Canale di </w:t>
      </w:r>
      <w:proofErr w:type="spellStart"/>
      <w:r w:rsidRPr="0006326F">
        <w:rPr>
          <w:rFonts w:ascii="Arial Narrow" w:hAnsi="Arial Narrow"/>
          <w:sz w:val="23"/>
          <w:szCs w:val="23"/>
          <w:lang w:val="it-IT"/>
        </w:rPr>
        <w:t>Leme</w:t>
      </w:r>
      <w:proofErr w:type="spellEnd"/>
      <w:r w:rsidRPr="0006326F">
        <w:rPr>
          <w:rFonts w:ascii="Arial Narrow" w:hAnsi="Arial Narrow"/>
          <w:sz w:val="23"/>
          <w:szCs w:val="23"/>
          <w:lang w:val="it-IT"/>
        </w:rPr>
        <w:t>.</w:t>
      </w:r>
    </w:p>
    <w:p w:rsidR="00DD323E" w:rsidRPr="0006326F" w:rsidRDefault="00DD323E" w:rsidP="00DD323E">
      <w:pPr>
        <w:pStyle w:val="Odlomakpopisa"/>
        <w:numPr>
          <w:ilvl w:val="0"/>
          <w:numId w:val="1"/>
        </w:numPr>
        <w:tabs>
          <w:tab w:val="left" w:pos="360"/>
        </w:tabs>
        <w:snapToGrid w:val="0"/>
        <w:spacing w:line="360" w:lineRule="auto"/>
        <w:jc w:val="both"/>
        <w:rPr>
          <w:rFonts w:ascii="Arial Narrow" w:eastAsia="Times New Roman" w:hAnsi="Arial Narrow" w:cs="Arial"/>
          <w:b/>
          <w:sz w:val="23"/>
          <w:szCs w:val="23"/>
          <w:lang w:val="it-IT" w:eastAsia="ar-SA"/>
        </w:rPr>
      </w:pPr>
      <w:r w:rsidRPr="0006326F">
        <w:rPr>
          <w:rFonts w:ascii="Arial Narrow" w:hAnsi="Arial Narrow"/>
          <w:sz w:val="23"/>
          <w:szCs w:val="23"/>
          <w:lang w:val="it-IT"/>
        </w:rPr>
        <w:t xml:space="preserve">Laboratorio a tema “Approccio condiviso nel concepire un permanente utilizzo della baia di </w:t>
      </w:r>
      <w:proofErr w:type="spellStart"/>
      <w:r w:rsidRPr="0006326F">
        <w:rPr>
          <w:rFonts w:ascii="Arial Narrow" w:hAnsi="Arial Narrow"/>
          <w:sz w:val="23"/>
          <w:szCs w:val="23"/>
          <w:lang w:val="it-IT"/>
        </w:rPr>
        <w:t>Zambratia</w:t>
      </w:r>
      <w:proofErr w:type="spellEnd"/>
      <w:r w:rsidRPr="0006326F">
        <w:rPr>
          <w:rFonts w:ascii="Arial Narrow" w:hAnsi="Arial Narrow"/>
          <w:sz w:val="23"/>
          <w:szCs w:val="23"/>
          <w:lang w:val="it-IT"/>
        </w:rPr>
        <w:t xml:space="preserve"> come nuovo prodotto turistico”</w:t>
      </w:r>
    </w:p>
    <w:p w:rsidR="00DD323E" w:rsidRPr="0006326F" w:rsidRDefault="00DD323E" w:rsidP="00DD323E">
      <w:pPr>
        <w:tabs>
          <w:tab w:val="left" w:pos="360"/>
        </w:tabs>
        <w:snapToGrid w:val="0"/>
        <w:spacing w:after="0" w:line="360" w:lineRule="auto"/>
        <w:jc w:val="both"/>
        <w:rPr>
          <w:rFonts w:ascii="Arial Narrow" w:eastAsia="Times New Roman" w:hAnsi="Arial Narrow" w:cs="Arial"/>
          <w:sz w:val="23"/>
          <w:szCs w:val="23"/>
          <w:lang w:val="it-IT" w:eastAsia="ar-SA"/>
        </w:rPr>
      </w:pPr>
    </w:p>
    <w:p w:rsidR="00DD323E" w:rsidRPr="0006326F" w:rsidRDefault="00DD323E" w:rsidP="00DD323E">
      <w:pPr>
        <w:pStyle w:val="ECVSectionBullet"/>
        <w:spacing w:line="360" w:lineRule="auto"/>
        <w:jc w:val="both"/>
        <w:rPr>
          <w:rFonts w:ascii="Arial Narrow" w:hAnsi="Arial Narrow"/>
          <w:b/>
          <w:color w:val="auto"/>
          <w:sz w:val="23"/>
          <w:szCs w:val="23"/>
          <w:lang w:val="it-IT"/>
        </w:rPr>
      </w:pPr>
    </w:p>
    <w:p w:rsidR="00DD323E" w:rsidRPr="0006326F" w:rsidRDefault="00DD323E" w:rsidP="00DD323E">
      <w:pPr>
        <w:pStyle w:val="ECVSectionBullet"/>
        <w:spacing w:line="360" w:lineRule="auto"/>
        <w:jc w:val="both"/>
        <w:rPr>
          <w:rFonts w:ascii="Arial Narrow" w:hAnsi="Arial Narrow"/>
          <w:color w:val="auto"/>
          <w:sz w:val="23"/>
          <w:szCs w:val="23"/>
          <w:lang w:val="it-IT"/>
        </w:rPr>
      </w:pPr>
      <w:r>
        <w:rPr>
          <w:rFonts w:ascii="Arial Narrow" w:hAnsi="Arial Narrow"/>
          <w:b/>
          <w:color w:val="auto"/>
          <w:sz w:val="23"/>
          <w:szCs w:val="23"/>
          <w:lang w:val="it-IT"/>
        </w:rPr>
        <w:t xml:space="preserve">Coordinatore del laboratorio: </w:t>
      </w:r>
      <w:proofErr w:type="spellStart"/>
      <w:r>
        <w:rPr>
          <w:rFonts w:ascii="Arial Narrow" w:hAnsi="Arial Narrow"/>
          <w:b/>
          <w:color w:val="auto"/>
          <w:sz w:val="23"/>
          <w:szCs w:val="23"/>
          <w:lang w:val="it-IT"/>
        </w:rPr>
        <w:t>Neven</w:t>
      </w:r>
      <w:proofErr w:type="spellEnd"/>
      <w:r>
        <w:rPr>
          <w:rFonts w:ascii="Arial Narrow" w:hAnsi="Arial Narrow"/>
          <w:b/>
          <w:color w:val="auto"/>
          <w:sz w:val="23"/>
          <w:szCs w:val="23"/>
          <w:lang w:val="it-IT"/>
        </w:rPr>
        <w:t xml:space="preserve"> </w:t>
      </w:r>
      <w:proofErr w:type="spellStart"/>
      <w:r>
        <w:rPr>
          <w:rFonts w:ascii="Arial Narrow" w:hAnsi="Arial Narrow"/>
          <w:b/>
          <w:color w:val="auto"/>
          <w:sz w:val="23"/>
          <w:szCs w:val="23"/>
          <w:lang w:val="it-IT"/>
        </w:rPr>
        <w:t>Iveša</w:t>
      </w:r>
      <w:proofErr w:type="spellEnd"/>
      <w:r>
        <w:rPr>
          <w:rFonts w:ascii="Arial Narrow" w:hAnsi="Arial Narrow"/>
          <w:b/>
          <w:color w:val="auto"/>
          <w:sz w:val="23"/>
          <w:szCs w:val="23"/>
          <w:lang w:val="it-IT"/>
        </w:rPr>
        <w:t xml:space="preserve">, laureato in Biologia. Lavora come Coordinatore dei progetti nella dita </w:t>
      </w:r>
      <w:proofErr w:type="spellStart"/>
      <w:r>
        <w:rPr>
          <w:rFonts w:ascii="Arial Narrow" w:hAnsi="Arial Narrow"/>
          <w:b/>
          <w:color w:val="auto"/>
          <w:sz w:val="23"/>
          <w:szCs w:val="23"/>
          <w:lang w:val="it-IT"/>
        </w:rPr>
        <w:t>Eko</w:t>
      </w:r>
      <w:proofErr w:type="spellEnd"/>
      <w:r>
        <w:rPr>
          <w:rFonts w:ascii="Arial Narrow" w:hAnsi="Arial Narrow"/>
          <w:b/>
          <w:color w:val="auto"/>
          <w:sz w:val="23"/>
          <w:szCs w:val="23"/>
          <w:lang w:val="it-IT"/>
        </w:rPr>
        <w:t xml:space="preserve">-Adria d.o.o. e come responsabile della educazione nel Istituzione di educazione permanente Adria. </w:t>
      </w:r>
    </w:p>
    <w:p w:rsidR="00DD323E" w:rsidRPr="0006326F" w:rsidRDefault="00DD323E" w:rsidP="00DD323E">
      <w:pPr>
        <w:pStyle w:val="ECVSectionBullet"/>
        <w:spacing w:line="360" w:lineRule="auto"/>
        <w:jc w:val="both"/>
        <w:rPr>
          <w:rFonts w:ascii="Arial Narrow" w:hAnsi="Arial Narrow"/>
          <w:b/>
          <w:color w:val="auto"/>
          <w:sz w:val="23"/>
          <w:szCs w:val="23"/>
          <w:lang w:val="it-IT"/>
        </w:rPr>
      </w:pPr>
      <w:proofErr w:type="spellStart"/>
      <w:r w:rsidRPr="0006326F">
        <w:rPr>
          <w:rFonts w:ascii="Arial Narrow" w:hAnsi="Arial Narrow"/>
          <w:b/>
          <w:color w:val="auto"/>
          <w:sz w:val="23"/>
          <w:szCs w:val="23"/>
          <w:lang w:val="it-IT"/>
        </w:rPr>
        <w:t>Gost</w:t>
      </w:r>
      <w:proofErr w:type="spellEnd"/>
      <w:r w:rsidRPr="0006326F">
        <w:rPr>
          <w:rFonts w:ascii="Arial Narrow" w:hAnsi="Arial Narrow"/>
          <w:b/>
          <w:color w:val="auto"/>
          <w:sz w:val="23"/>
          <w:szCs w:val="23"/>
          <w:lang w:val="it-IT"/>
        </w:rPr>
        <w:t xml:space="preserve"> </w:t>
      </w:r>
      <w:proofErr w:type="spellStart"/>
      <w:r w:rsidRPr="0006326F">
        <w:rPr>
          <w:rFonts w:ascii="Arial Narrow" w:hAnsi="Arial Narrow"/>
          <w:b/>
          <w:color w:val="auto"/>
          <w:sz w:val="23"/>
          <w:szCs w:val="23"/>
          <w:lang w:val="it-IT"/>
        </w:rPr>
        <w:t>predavač</w:t>
      </w:r>
      <w:proofErr w:type="spellEnd"/>
      <w:r w:rsidRPr="0006326F">
        <w:rPr>
          <w:rFonts w:ascii="Arial Narrow" w:hAnsi="Arial Narrow"/>
          <w:b/>
          <w:color w:val="auto"/>
          <w:sz w:val="23"/>
          <w:szCs w:val="23"/>
          <w:lang w:val="it-IT"/>
        </w:rPr>
        <w:t>: Roberto Odorico</w:t>
      </w:r>
    </w:p>
    <w:p w:rsidR="00DD323E" w:rsidRPr="0006326F" w:rsidRDefault="00DD323E" w:rsidP="00DD323E">
      <w:pPr>
        <w:autoSpaceDE w:val="0"/>
        <w:spacing w:after="0" w:line="360" w:lineRule="auto"/>
        <w:jc w:val="both"/>
        <w:rPr>
          <w:rFonts w:ascii="Arial Narrow" w:eastAsia="TTE1919260t00" w:hAnsi="Arial Narrow" w:cs="TTE1919260t00"/>
          <w:b/>
          <w:bCs/>
          <w:sz w:val="23"/>
          <w:szCs w:val="23"/>
          <w:lang w:val="it-IT" w:eastAsia="ar-SA"/>
        </w:rPr>
      </w:pPr>
    </w:p>
    <w:p w:rsidR="00DD323E" w:rsidRPr="0006326F" w:rsidRDefault="00DD323E" w:rsidP="00DD323E">
      <w:pPr>
        <w:spacing w:after="0" w:line="360" w:lineRule="auto"/>
        <w:jc w:val="both"/>
        <w:rPr>
          <w:rFonts w:ascii="Arial Narrow" w:eastAsia="TTE1919260t00" w:hAnsi="Arial Narrow" w:cs="TTE1919260t00"/>
          <w:b/>
          <w:bCs/>
          <w:i/>
          <w:sz w:val="25"/>
          <w:szCs w:val="25"/>
          <w:u w:val="single"/>
          <w:lang w:val="it-IT" w:eastAsia="ar-SA"/>
        </w:rPr>
      </w:pPr>
      <w:r w:rsidRPr="0006326F">
        <w:rPr>
          <w:rFonts w:ascii="Arial Narrow" w:eastAsia="TTE1919260t00" w:hAnsi="Arial Narrow" w:cs="TTE1919260t00"/>
          <w:b/>
          <w:bCs/>
          <w:i/>
          <w:sz w:val="25"/>
          <w:szCs w:val="25"/>
          <w:lang w:val="it-IT" w:eastAsia="ar-SA"/>
        </w:rPr>
        <w:t>La precedenza di partecipazione al seminario va data ai partecipanti che hanno inviato per primi l’ iscrizione, per tutti i partecipanti abbiamo riservato un piccolo regalo!</w:t>
      </w:r>
    </w:p>
    <w:p w:rsidR="00DD323E" w:rsidRPr="0006326F" w:rsidRDefault="00DD323E" w:rsidP="00DD323E">
      <w:pPr>
        <w:spacing w:after="0" w:line="360" w:lineRule="auto"/>
        <w:jc w:val="both"/>
        <w:rPr>
          <w:rFonts w:ascii="Arial Narrow" w:eastAsia="TTE1919260t00" w:hAnsi="Arial Narrow" w:cs="TTE1919260t00"/>
          <w:bCs/>
          <w:sz w:val="23"/>
          <w:szCs w:val="23"/>
          <w:lang w:val="it-IT" w:eastAsia="ar-SA"/>
        </w:rPr>
      </w:pPr>
    </w:p>
    <w:p w:rsidR="00DD323E" w:rsidRPr="0006326F" w:rsidRDefault="00DD323E" w:rsidP="00DD323E">
      <w:pPr>
        <w:spacing w:after="0" w:line="360" w:lineRule="auto"/>
        <w:jc w:val="both"/>
        <w:rPr>
          <w:rFonts w:ascii="Arial Narrow" w:hAnsi="Arial Narrow" w:cs="Calibri Light"/>
          <w:color w:val="000000"/>
          <w:sz w:val="23"/>
          <w:szCs w:val="23"/>
          <w:lang w:val="it-IT"/>
        </w:rPr>
      </w:pPr>
      <w:r w:rsidRPr="0006326F">
        <w:rPr>
          <w:rFonts w:ascii="Arial Narrow" w:eastAsia="TTE1919260t00" w:hAnsi="Arial Narrow" w:cs="TTE1919260t00"/>
          <w:bCs/>
          <w:sz w:val="23"/>
          <w:szCs w:val="23"/>
          <w:lang w:val="it-IT" w:eastAsia="ar-SA"/>
        </w:rPr>
        <w:t xml:space="preserve">L’iscrizione e disponibile sul seguente link </w:t>
      </w:r>
      <w:hyperlink r:id="rId7" w:history="1">
        <w:r w:rsidRPr="0006326F">
          <w:rPr>
            <w:rStyle w:val="Hiperveza"/>
            <w:rFonts w:ascii="Arial Narrow" w:hAnsi="Arial Narrow" w:cs="Calibri Light"/>
            <w:sz w:val="23"/>
            <w:szCs w:val="23"/>
            <w:lang w:val="it-IT"/>
          </w:rPr>
          <w:t>https://docs.google.com/forms/d/e/1FAIpQLSe63Bl4IBo_63wDE-NOXVdtFHtxKg4fYy3fHfPsXWv6NfZCLA/viewform?usp=sf_link</w:t>
        </w:r>
      </w:hyperlink>
    </w:p>
    <w:p w:rsidR="00DD323E" w:rsidRPr="0006326F" w:rsidRDefault="00DD323E" w:rsidP="00DD323E">
      <w:pPr>
        <w:pStyle w:val="StandardWeb"/>
        <w:shd w:val="clear" w:color="auto" w:fill="FFFFFF"/>
        <w:spacing w:before="0" w:beforeAutospacing="0" w:after="0" w:afterAutospacing="0" w:line="360" w:lineRule="auto"/>
        <w:jc w:val="both"/>
        <w:rPr>
          <w:rFonts w:ascii="Arial Narrow" w:hAnsi="Arial Narrow" w:cs="Arial"/>
          <w:sz w:val="23"/>
          <w:szCs w:val="23"/>
          <w:lang w:val="it-IT"/>
        </w:rPr>
      </w:pPr>
      <w:r w:rsidRPr="0006326F">
        <w:rPr>
          <w:rFonts w:ascii="Arial Narrow" w:eastAsia="TTE1919260t00" w:hAnsi="Arial Narrow" w:cs="TTE1919260t00"/>
          <w:bCs/>
          <w:sz w:val="23"/>
          <w:szCs w:val="23"/>
          <w:lang w:val="it-IT" w:eastAsia="ar-SA"/>
        </w:rPr>
        <w:t>Nel caso non abbiate la connessione internet, potete fare l’iscrizione tramite i seguenti numeri telefonici:</w:t>
      </w:r>
      <w:r w:rsidRPr="0006326F">
        <w:rPr>
          <w:rFonts w:ascii="Arial Narrow" w:hAnsi="Arial Narrow" w:cs="Arial"/>
          <w:sz w:val="23"/>
          <w:szCs w:val="23"/>
          <w:lang w:val="it-IT"/>
        </w:rPr>
        <w:t xml:space="preserve"> Isabela Knežević</w:t>
      </w:r>
    </w:p>
    <w:p w:rsidR="00DD323E" w:rsidRPr="0006326F" w:rsidRDefault="00DD323E" w:rsidP="00DD323E">
      <w:pPr>
        <w:pStyle w:val="StandardWeb"/>
        <w:shd w:val="clear" w:color="auto" w:fill="FFFFFF"/>
        <w:spacing w:before="0" w:beforeAutospacing="0" w:after="0" w:afterAutospacing="0" w:line="360" w:lineRule="auto"/>
        <w:jc w:val="both"/>
        <w:rPr>
          <w:rFonts w:ascii="Arial Narrow" w:hAnsi="Arial Narrow" w:cs="Arial"/>
          <w:sz w:val="23"/>
          <w:szCs w:val="23"/>
          <w:lang w:val="it-IT"/>
        </w:rPr>
      </w:pPr>
      <w:r w:rsidRPr="0006326F">
        <w:rPr>
          <w:rFonts w:ascii="Arial Narrow" w:hAnsi="Arial Narrow" w:cs="Arial"/>
          <w:sz w:val="23"/>
          <w:szCs w:val="23"/>
          <w:lang w:val="it-IT"/>
        </w:rPr>
        <w:t>Tel: 052 255 931</w:t>
      </w:r>
    </w:p>
    <w:p w:rsidR="00DD323E" w:rsidRPr="0006326F" w:rsidRDefault="00DD323E" w:rsidP="00DD323E">
      <w:pPr>
        <w:pStyle w:val="StandardWeb"/>
        <w:shd w:val="clear" w:color="auto" w:fill="FFFFFF"/>
        <w:spacing w:before="0" w:beforeAutospacing="0" w:after="0" w:afterAutospacing="0" w:line="360" w:lineRule="auto"/>
        <w:jc w:val="both"/>
        <w:rPr>
          <w:rFonts w:ascii="Arial Narrow" w:hAnsi="Arial Narrow" w:cs="Arial"/>
          <w:sz w:val="23"/>
          <w:szCs w:val="23"/>
          <w:lang w:val="it-IT"/>
        </w:rPr>
      </w:pPr>
      <w:r w:rsidRPr="0006326F">
        <w:rPr>
          <w:rFonts w:ascii="Arial Narrow" w:hAnsi="Arial Narrow" w:cs="Arial"/>
          <w:sz w:val="23"/>
          <w:szCs w:val="23"/>
          <w:lang w:val="it-IT"/>
        </w:rPr>
        <w:t>Cell: 098 99 44 399</w:t>
      </w:r>
    </w:p>
    <w:p w:rsidR="00DD323E" w:rsidRPr="0006326F" w:rsidRDefault="00DD323E" w:rsidP="00DD323E">
      <w:pPr>
        <w:autoSpaceDE w:val="0"/>
        <w:spacing w:after="0" w:line="360" w:lineRule="auto"/>
        <w:jc w:val="both"/>
        <w:rPr>
          <w:rFonts w:ascii="Arial Narrow" w:eastAsia="TTE1919260t00" w:hAnsi="Arial Narrow" w:cs="TTE1919260t00"/>
          <w:b/>
          <w:bCs/>
          <w:sz w:val="23"/>
          <w:szCs w:val="23"/>
          <w:lang w:val="it-IT" w:eastAsia="ar-SA"/>
        </w:rPr>
      </w:pPr>
    </w:p>
    <w:p w:rsidR="00DD323E" w:rsidRPr="0006326F" w:rsidRDefault="00DD323E" w:rsidP="00DD323E">
      <w:pPr>
        <w:autoSpaceDE w:val="0"/>
        <w:spacing w:after="0" w:line="360" w:lineRule="auto"/>
        <w:jc w:val="both"/>
        <w:rPr>
          <w:rFonts w:ascii="Arial Narrow" w:eastAsia="TTE1919260t00" w:hAnsi="Arial Narrow" w:cs="TTE1919260t00"/>
          <w:b/>
          <w:bCs/>
          <w:sz w:val="26"/>
          <w:szCs w:val="26"/>
          <w:lang w:val="it-IT"/>
        </w:rPr>
      </w:pPr>
      <w:r w:rsidRPr="0006326F">
        <w:rPr>
          <w:rFonts w:ascii="Arial Narrow" w:eastAsia="TTE1919260t00" w:hAnsi="Arial Narrow" w:cs="TTE1919260t00"/>
          <w:b/>
          <w:bCs/>
          <w:sz w:val="26"/>
          <w:szCs w:val="26"/>
          <w:lang w:val="it-IT"/>
        </w:rPr>
        <w:t>La scadenza per l’iscrizione è il 21 marzo 2017.</w:t>
      </w:r>
    </w:p>
    <w:p w:rsidR="00DD323E" w:rsidRPr="0006326F" w:rsidRDefault="00DD323E" w:rsidP="00DD323E">
      <w:pPr>
        <w:autoSpaceDE w:val="0"/>
        <w:spacing w:after="0" w:line="360" w:lineRule="auto"/>
        <w:jc w:val="both"/>
        <w:rPr>
          <w:rFonts w:ascii="Arial Narrow" w:eastAsia="TTE1919260t00" w:hAnsi="Arial Narrow" w:cs="TTE1919260t00"/>
          <w:b/>
          <w:bCs/>
          <w:sz w:val="23"/>
          <w:szCs w:val="23"/>
          <w:lang w:val="it-IT"/>
        </w:rPr>
      </w:pPr>
    </w:p>
    <w:p w:rsidR="00DD323E" w:rsidRPr="0006326F" w:rsidRDefault="00DD323E" w:rsidP="00DD323E">
      <w:pPr>
        <w:autoSpaceDE w:val="0"/>
        <w:spacing w:after="0" w:line="360" w:lineRule="auto"/>
        <w:jc w:val="both"/>
        <w:rPr>
          <w:rFonts w:ascii="Arial Narrow" w:eastAsia="TTE1919260t00" w:hAnsi="Arial Narrow" w:cs="TTE1919260t00"/>
          <w:b/>
          <w:bCs/>
          <w:sz w:val="23"/>
          <w:szCs w:val="23"/>
          <w:lang w:val="it-IT"/>
        </w:rPr>
      </w:pPr>
      <w:r w:rsidRPr="0006326F">
        <w:rPr>
          <w:rFonts w:ascii="Arial Narrow" w:eastAsia="TTE1919260t00" w:hAnsi="Arial Narrow" w:cs="TTE1919260t00"/>
          <w:b/>
          <w:bCs/>
          <w:sz w:val="23"/>
          <w:szCs w:val="23"/>
          <w:lang w:val="it-IT"/>
        </w:rPr>
        <w:t>In data 22 marzo 2017 a tutti gli interessati alla partecipazione verrà confermata l’iscrizione, e con essa gli sarà mandato il programma ufficiale del laboratorio.</w:t>
      </w:r>
    </w:p>
    <w:p w:rsidR="00DD323E" w:rsidRPr="0006326F" w:rsidRDefault="00DD323E" w:rsidP="00DD323E">
      <w:pPr>
        <w:autoSpaceDE w:val="0"/>
        <w:spacing w:after="0" w:line="360" w:lineRule="auto"/>
        <w:jc w:val="both"/>
        <w:rPr>
          <w:rFonts w:ascii="Arial Narrow" w:eastAsia="TTE1919260t00" w:hAnsi="Arial Narrow" w:cs="TTE1919260t00"/>
          <w:b/>
          <w:bCs/>
          <w:sz w:val="23"/>
          <w:szCs w:val="23"/>
          <w:lang w:val="it-IT"/>
        </w:rPr>
      </w:pPr>
    </w:p>
    <w:p w:rsidR="00DD323E" w:rsidRPr="0006326F" w:rsidRDefault="00DD323E" w:rsidP="00DD323E">
      <w:pPr>
        <w:autoSpaceDE w:val="0"/>
        <w:spacing w:after="0" w:line="360" w:lineRule="auto"/>
        <w:jc w:val="both"/>
        <w:rPr>
          <w:rFonts w:ascii="Arial Narrow" w:eastAsia="TTE1919260t00" w:hAnsi="Arial Narrow" w:cs="TTE1919260t00"/>
          <w:i/>
          <w:sz w:val="23"/>
          <w:szCs w:val="23"/>
          <w:lang w:val="it-IT"/>
        </w:rPr>
      </w:pPr>
      <w:r w:rsidRPr="0006326F">
        <w:rPr>
          <w:rFonts w:ascii="Arial Narrow" w:eastAsia="TTE1919260t00" w:hAnsi="Arial Narrow" w:cs="TTE1919260t00"/>
          <w:b/>
          <w:bCs/>
          <w:sz w:val="23"/>
          <w:szCs w:val="23"/>
          <w:lang w:val="it-IT"/>
        </w:rPr>
        <w:lastRenderedPageBreak/>
        <w:t>Per ulteriori informazioni contattare:</w:t>
      </w:r>
    </w:p>
    <w:p w:rsidR="00DD323E" w:rsidRPr="0006326F" w:rsidRDefault="00DD323E" w:rsidP="00DD323E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i/>
          <w:sz w:val="23"/>
          <w:szCs w:val="23"/>
          <w:lang w:val="it-IT"/>
        </w:rPr>
      </w:pPr>
      <w:r w:rsidRPr="0006326F">
        <w:rPr>
          <w:rFonts w:ascii="Arial Narrow" w:hAnsi="Arial Narrow" w:cs="Arial"/>
          <w:i/>
          <w:sz w:val="23"/>
          <w:szCs w:val="23"/>
          <w:lang w:val="it-IT"/>
        </w:rPr>
        <w:t>Isabela Knežević</w:t>
      </w:r>
    </w:p>
    <w:p w:rsidR="00DD323E" w:rsidRPr="0006326F" w:rsidRDefault="00DD323E" w:rsidP="00DD323E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i/>
          <w:sz w:val="23"/>
          <w:szCs w:val="23"/>
          <w:lang w:val="it-IT"/>
        </w:rPr>
      </w:pPr>
      <w:r w:rsidRPr="0006326F">
        <w:rPr>
          <w:rFonts w:ascii="Arial Narrow" w:hAnsi="Arial Narrow" w:cs="Arial"/>
          <w:i/>
          <w:sz w:val="23"/>
          <w:szCs w:val="23"/>
          <w:lang w:val="it-IT"/>
        </w:rPr>
        <w:t>Tel: 052 255 931</w:t>
      </w:r>
    </w:p>
    <w:p w:rsidR="00DD323E" w:rsidRPr="0006326F" w:rsidRDefault="00DD323E" w:rsidP="00DD323E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i/>
          <w:sz w:val="23"/>
          <w:szCs w:val="23"/>
          <w:lang w:val="it-IT"/>
        </w:rPr>
      </w:pPr>
      <w:r w:rsidRPr="0006326F">
        <w:rPr>
          <w:rFonts w:ascii="Arial Narrow" w:hAnsi="Arial Narrow" w:cs="Arial"/>
          <w:i/>
          <w:sz w:val="23"/>
          <w:szCs w:val="23"/>
          <w:lang w:val="it-IT"/>
        </w:rPr>
        <w:t>Cell: 098 99 44 399</w:t>
      </w:r>
    </w:p>
    <w:p w:rsidR="00DD323E" w:rsidRPr="0006326F" w:rsidRDefault="00DD323E" w:rsidP="00DD323E">
      <w:pPr>
        <w:spacing w:after="0"/>
        <w:rPr>
          <w:lang w:val="it-IT"/>
        </w:rPr>
      </w:pPr>
    </w:p>
    <w:p w:rsidR="00DD323E" w:rsidRPr="0006326F" w:rsidRDefault="00DD323E" w:rsidP="00DD323E">
      <w:pPr>
        <w:tabs>
          <w:tab w:val="left" w:pos="3240"/>
        </w:tabs>
        <w:spacing w:after="0"/>
        <w:rPr>
          <w:lang w:val="it-IT"/>
        </w:rPr>
      </w:pPr>
      <w:r w:rsidRPr="0006326F">
        <w:rPr>
          <w:lang w:val="it-IT"/>
        </w:rPr>
        <w:tab/>
      </w:r>
      <w:r w:rsidRPr="0006326F">
        <w:rPr>
          <w:lang w:val="it-IT"/>
        </w:rPr>
        <w:softHyphen/>
      </w:r>
    </w:p>
    <w:p w:rsidR="00DD323E" w:rsidRPr="0006326F" w:rsidRDefault="00DD323E" w:rsidP="00DD323E">
      <w:pPr>
        <w:rPr>
          <w:lang w:val="it-IT"/>
        </w:rPr>
      </w:pPr>
    </w:p>
    <w:p w:rsidR="0093722D" w:rsidRDefault="0093722D"/>
    <w:p w:rsidR="0093722D" w:rsidRPr="0093722D" w:rsidRDefault="0093722D" w:rsidP="0093722D"/>
    <w:p w:rsidR="0093722D" w:rsidRPr="0093722D" w:rsidRDefault="0093722D" w:rsidP="0093722D"/>
    <w:p w:rsidR="0093722D" w:rsidRPr="00983054" w:rsidRDefault="0093722D" w:rsidP="0093722D">
      <w:pPr>
        <w:rPr>
          <w:rFonts w:asciiTheme="majorHAnsi" w:hAnsiTheme="majorHAnsi" w:cstheme="majorHAnsi"/>
        </w:rPr>
      </w:pPr>
    </w:p>
    <w:p w:rsidR="0093722D" w:rsidRPr="0093722D" w:rsidRDefault="0093722D" w:rsidP="0093722D"/>
    <w:p w:rsidR="0093722D" w:rsidRPr="0093722D" w:rsidRDefault="00734697" w:rsidP="00734697">
      <w:pPr>
        <w:tabs>
          <w:tab w:val="left" w:pos="5400"/>
        </w:tabs>
      </w:pPr>
      <w:r>
        <w:tab/>
      </w:r>
    </w:p>
    <w:p w:rsidR="0093722D" w:rsidRPr="0093722D" w:rsidRDefault="0093722D" w:rsidP="0093722D"/>
    <w:p w:rsidR="0093722D" w:rsidRPr="0093722D" w:rsidRDefault="0093722D" w:rsidP="0093722D"/>
    <w:p w:rsidR="0093722D" w:rsidRPr="0093722D" w:rsidRDefault="0093722D" w:rsidP="0093722D"/>
    <w:p w:rsidR="0093722D" w:rsidRPr="0093722D" w:rsidRDefault="0093722D" w:rsidP="0093722D"/>
    <w:p w:rsidR="0093722D" w:rsidRPr="0093722D" w:rsidRDefault="0093722D" w:rsidP="0093722D"/>
    <w:p w:rsidR="0093722D" w:rsidRPr="0093722D" w:rsidRDefault="0093722D" w:rsidP="0093722D"/>
    <w:p w:rsidR="0093722D" w:rsidRPr="0093722D" w:rsidRDefault="0093722D" w:rsidP="0093722D"/>
    <w:p w:rsidR="0093722D" w:rsidRPr="0093722D" w:rsidRDefault="0093722D" w:rsidP="0093722D"/>
    <w:p w:rsidR="0093722D" w:rsidRPr="0093722D" w:rsidRDefault="0093722D" w:rsidP="0093722D"/>
    <w:p w:rsidR="0093722D" w:rsidRDefault="0093722D" w:rsidP="0093722D"/>
    <w:p w:rsidR="00663CDD" w:rsidRPr="0093722D" w:rsidRDefault="0093722D" w:rsidP="0093722D">
      <w:pPr>
        <w:tabs>
          <w:tab w:val="left" w:pos="3240"/>
        </w:tabs>
      </w:pPr>
      <w:r>
        <w:tab/>
      </w:r>
      <w:r w:rsidR="00E0047F">
        <w:softHyphen/>
      </w:r>
    </w:p>
    <w:sectPr w:rsidR="00663CDD" w:rsidRPr="0093722D" w:rsidSect="00DD323E">
      <w:headerReference w:type="default" r:id="rId8"/>
      <w:footerReference w:type="default" r:id="rId9"/>
      <w:pgSz w:w="11906" w:h="16838"/>
      <w:pgMar w:top="2543" w:right="1417" w:bottom="1417" w:left="1417" w:header="708" w:footer="16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2E31" w:rsidRDefault="00122E31" w:rsidP="0093722D">
      <w:pPr>
        <w:spacing w:after="0" w:line="240" w:lineRule="auto"/>
      </w:pPr>
      <w:r>
        <w:separator/>
      </w:r>
    </w:p>
  </w:endnote>
  <w:endnote w:type="continuationSeparator" w:id="0">
    <w:p w:rsidR="00122E31" w:rsidRDefault="00122E31" w:rsidP="00937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TE1919260t00">
    <w:altName w:val="MS Gothic"/>
    <w:charset w:val="80"/>
    <w:family w:val="auto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PF Din Text Universal">
    <w:panose1 w:val="02000506050000020004"/>
    <w:charset w:val="00"/>
    <w:family w:val="modern"/>
    <w:notTrueType/>
    <w:pitch w:val="variable"/>
    <w:sig w:usb0="E00022BF" w:usb1="D000E0FB" w:usb2="00000008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22D" w:rsidRDefault="00C73385">
    <w:pPr>
      <w:pStyle w:val="Podnoje"/>
    </w:pPr>
    <w:r>
      <w:rPr>
        <w:noProof/>
        <w:lang w:eastAsia="hr-H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2670175</wp:posOffset>
          </wp:positionH>
          <wp:positionV relativeFrom="paragraph">
            <wp:posOffset>-2457450</wp:posOffset>
          </wp:positionV>
          <wp:extent cx="6719570" cy="9701530"/>
          <wp:effectExtent l="623570" t="976630" r="628650" b="971550"/>
          <wp:wrapNone/>
          <wp:docPr id="23" name="Slika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00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947407">
                    <a:off x="0" y="0"/>
                    <a:ext cx="6719570" cy="9701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50E6">
      <w:rPr>
        <w:noProof/>
        <w:lang w:eastAsia="hr-HR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-262255</wp:posOffset>
          </wp:positionH>
          <wp:positionV relativeFrom="paragraph">
            <wp:posOffset>-61595</wp:posOffset>
          </wp:positionV>
          <wp:extent cx="1727200" cy="1034379"/>
          <wp:effectExtent l="0" t="0" r="6350" b="0"/>
          <wp:wrapNone/>
          <wp:docPr id="24" name="Slika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AGUR_tabela_vidljivost_SV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7200" cy="10343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2E31" w:rsidRDefault="00122E31" w:rsidP="0093722D">
      <w:pPr>
        <w:spacing w:after="0" w:line="240" w:lineRule="auto"/>
      </w:pPr>
      <w:r>
        <w:separator/>
      </w:r>
    </w:p>
  </w:footnote>
  <w:footnote w:type="continuationSeparator" w:id="0">
    <w:p w:rsidR="00122E31" w:rsidRDefault="00122E31" w:rsidP="009372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3506" w:rsidRPr="00983054" w:rsidRDefault="00C73385" w:rsidP="008911DF">
    <w:pPr>
      <w:pStyle w:val="Zaglavlje"/>
      <w:tabs>
        <w:tab w:val="clear" w:pos="9072"/>
        <w:tab w:val="left" w:pos="7655"/>
        <w:tab w:val="right" w:pos="7797"/>
      </w:tabs>
      <w:ind w:right="1417"/>
      <w:jc w:val="right"/>
      <w:rPr>
        <w:rFonts w:ascii="PF Din Text Universal" w:hAnsi="PF Din Text Universal" w:cs="PF Din Text Universal"/>
        <w:b/>
        <w:color w:val="BF8F00" w:themeColor="accent4" w:themeShade="BF"/>
      </w:rPr>
    </w:pPr>
    <w:r w:rsidRPr="00983054">
      <w:rPr>
        <w:rFonts w:ascii="PF Din Text Universal" w:hAnsi="PF Din Text Universal" w:cs="PF Din Text Universal"/>
        <w:b/>
        <w:noProof/>
        <w:color w:val="BF8F00" w:themeColor="accent4" w:themeShade="BF"/>
        <w:lang w:eastAsia="hr-HR"/>
      </w:rPr>
      <w:drawing>
        <wp:anchor distT="0" distB="0" distL="114300" distR="114300" simplePos="0" relativeHeight="251664384" behindDoc="0" locked="0" layoutInCell="1" allowOverlap="1" wp14:anchorId="36223A93" wp14:editId="5A2DEED2">
          <wp:simplePos x="0" y="0"/>
          <wp:positionH relativeFrom="column">
            <wp:posOffset>4916805</wp:posOffset>
          </wp:positionH>
          <wp:positionV relativeFrom="paragraph">
            <wp:posOffset>-271780</wp:posOffset>
          </wp:positionV>
          <wp:extent cx="932180" cy="1345763"/>
          <wp:effectExtent l="0" t="0" r="1270" b="6985"/>
          <wp:wrapNone/>
          <wp:docPr id="21" name="Slika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00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2180" cy="13457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4697" w:rsidRPr="00983054">
      <w:rPr>
        <w:rFonts w:ascii="PF Din Text Universal" w:hAnsi="PF Din Text Universal" w:cs="PF Din Text Universal"/>
        <w:b/>
        <w:noProof/>
        <w:color w:val="BF8F00" w:themeColor="accent4" w:themeShade="BF"/>
        <w:lang w:eastAsia="hr-H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-2525078</wp:posOffset>
          </wp:positionH>
          <wp:positionV relativeFrom="paragraph">
            <wp:posOffset>-2224088</wp:posOffset>
          </wp:positionV>
          <wp:extent cx="3460190" cy="4995380"/>
          <wp:effectExtent l="0" t="176847" r="0" b="0"/>
          <wp:wrapNone/>
          <wp:docPr id="22" name="Slika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001.jpg"/>
                  <pic:cNvPicPr/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3289174">
                    <a:off x="0" y="0"/>
                    <a:ext cx="3460190" cy="4995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40BF" w:rsidRPr="00983054">
      <w:rPr>
        <w:rFonts w:ascii="PF Din Text Universal" w:hAnsi="PF Din Text Universal" w:cs="PF Din Text Universal"/>
        <w:b/>
        <w:color w:val="BF8F00" w:themeColor="accent4" w:themeShade="BF"/>
      </w:rPr>
      <w:t>Lokalna akcijska grupa u ribarstvu „</w:t>
    </w:r>
    <w:proofErr w:type="spellStart"/>
    <w:r w:rsidR="000340BF" w:rsidRPr="00983054">
      <w:rPr>
        <w:rFonts w:ascii="PF Din Text Universal" w:hAnsi="PF Din Text Universal" w:cs="PF Din Text Universal"/>
        <w:b/>
        <w:color w:val="BF8F00" w:themeColor="accent4" w:themeShade="BF"/>
      </w:rPr>
      <w:t>Pinna</w:t>
    </w:r>
    <w:proofErr w:type="spellEnd"/>
    <w:r w:rsidR="000340BF" w:rsidRPr="00983054">
      <w:rPr>
        <w:rFonts w:ascii="PF Din Text Universal" w:hAnsi="PF Din Text Universal" w:cs="PF Din Text Universal"/>
        <w:b/>
        <w:color w:val="BF8F00" w:themeColor="accent4" w:themeShade="BF"/>
      </w:rPr>
      <w:t xml:space="preserve"> </w:t>
    </w:r>
    <w:proofErr w:type="spellStart"/>
    <w:r w:rsidR="000340BF" w:rsidRPr="00983054">
      <w:rPr>
        <w:rFonts w:ascii="PF Din Text Universal" w:hAnsi="PF Din Text Universal" w:cs="PF Din Text Universal"/>
        <w:b/>
        <w:color w:val="BF8F00" w:themeColor="accent4" w:themeShade="BF"/>
      </w:rPr>
      <w:t>nobilis</w:t>
    </w:r>
    <w:proofErr w:type="spellEnd"/>
    <w:r w:rsidR="000340BF" w:rsidRPr="00983054">
      <w:rPr>
        <w:rFonts w:ascii="PF Din Text Universal" w:hAnsi="PF Din Text Universal" w:cs="PF Din Text Universal"/>
        <w:b/>
        <w:color w:val="BF8F00" w:themeColor="accent4" w:themeShade="BF"/>
      </w:rPr>
      <w:t>“</w:t>
    </w:r>
  </w:p>
  <w:p w:rsidR="000340BF" w:rsidRPr="00983054" w:rsidRDefault="000340BF" w:rsidP="008911DF">
    <w:pPr>
      <w:pStyle w:val="Zaglavlje"/>
      <w:tabs>
        <w:tab w:val="clear" w:pos="9072"/>
        <w:tab w:val="right" w:pos="7655"/>
      </w:tabs>
      <w:ind w:right="1417"/>
      <w:jc w:val="right"/>
      <w:rPr>
        <w:rFonts w:ascii="PF Din Text Universal" w:hAnsi="PF Din Text Universal" w:cs="PF Din Text Universal"/>
        <w:b/>
        <w:color w:val="1F3864" w:themeColor="accent5" w:themeShade="80"/>
      </w:rPr>
    </w:pPr>
    <w:r w:rsidRPr="00983054">
      <w:rPr>
        <w:rFonts w:ascii="PF Din Text Universal" w:hAnsi="PF Din Text Universal" w:cs="PF Din Text Universal"/>
        <w:b/>
        <w:color w:val="1F3864" w:themeColor="accent5" w:themeShade="80"/>
      </w:rPr>
      <w:t xml:space="preserve">Ulica rijeke </w:t>
    </w:r>
    <w:proofErr w:type="spellStart"/>
    <w:r w:rsidRPr="00983054">
      <w:rPr>
        <w:rFonts w:ascii="PF Din Text Universal" w:hAnsi="PF Din Text Universal" w:cs="PF Din Text Universal"/>
        <w:b/>
        <w:color w:val="1F3864" w:themeColor="accent5" w:themeShade="80"/>
      </w:rPr>
      <w:t>Boljunčice</w:t>
    </w:r>
    <w:proofErr w:type="spellEnd"/>
    <w:r w:rsidRPr="00983054">
      <w:rPr>
        <w:rFonts w:ascii="PF Din Text Universal" w:hAnsi="PF Din Text Universal" w:cs="PF Din Text Universal"/>
        <w:b/>
        <w:color w:val="1F3864" w:themeColor="accent5" w:themeShade="80"/>
      </w:rPr>
      <w:t xml:space="preserve"> 3, 52466 Novigrad – </w:t>
    </w:r>
    <w:proofErr w:type="spellStart"/>
    <w:r w:rsidRPr="00983054">
      <w:rPr>
        <w:rFonts w:ascii="PF Din Text Universal" w:hAnsi="PF Din Text Universal" w:cs="PF Din Text Universal"/>
        <w:b/>
        <w:color w:val="1F3864" w:themeColor="accent5" w:themeShade="80"/>
      </w:rPr>
      <w:t>Cittanova</w:t>
    </w:r>
    <w:proofErr w:type="spellEnd"/>
  </w:p>
  <w:p w:rsidR="000340BF" w:rsidRPr="00983054" w:rsidRDefault="00120093" w:rsidP="008911DF">
    <w:pPr>
      <w:pStyle w:val="Zaglavlje"/>
      <w:tabs>
        <w:tab w:val="clear" w:pos="9072"/>
        <w:tab w:val="right" w:pos="7513"/>
      </w:tabs>
      <w:ind w:right="1417"/>
      <w:jc w:val="right"/>
      <w:rPr>
        <w:rFonts w:ascii="PF Din Text Universal" w:hAnsi="PF Din Text Universal" w:cs="PF Din Text Universal"/>
        <w:b/>
        <w:color w:val="1F3864" w:themeColor="accent5" w:themeShade="80"/>
      </w:rPr>
    </w:pPr>
    <w:r w:rsidRPr="00983054">
      <w:rPr>
        <w:rFonts w:ascii="PF Din Text Universal" w:hAnsi="PF Din Text Universal" w:cs="PF Din Text Universal"/>
        <w:b/>
        <w:color w:val="1F3864" w:themeColor="accent5" w:themeShade="80"/>
      </w:rPr>
      <w:t>Tel. +385 52 255 931 / +385 52 255 932</w:t>
    </w:r>
  </w:p>
  <w:p w:rsidR="00120093" w:rsidRPr="00983054" w:rsidRDefault="00120093" w:rsidP="008911DF">
    <w:pPr>
      <w:pStyle w:val="Zaglavlje"/>
      <w:tabs>
        <w:tab w:val="clear" w:pos="9072"/>
        <w:tab w:val="left" w:pos="7513"/>
        <w:tab w:val="right" w:pos="7655"/>
      </w:tabs>
      <w:ind w:right="1417"/>
      <w:jc w:val="right"/>
      <w:rPr>
        <w:rFonts w:ascii="PF Din Text Universal" w:hAnsi="PF Din Text Universal" w:cs="PF Din Text Universal"/>
        <w:b/>
        <w:color w:val="1F3864" w:themeColor="accent5" w:themeShade="80"/>
      </w:rPr>
    </w:pPr>
    <w:r w:rsidRPr="00983054">
      <w:rPr>
        <w:rFonts w:ascii="PF Din Text Universal" w:hAnsi="PF Din Text Universal" w:cs="PF Din Text Universal"/>
        <w:b/>
        <w:color w:val="1F3864" w:themeColor="accent5" w:themeShade="80"/>
      </w:rPr>
      <w:t xml:space="preserve">Email. </w:t>
    </w:r>
    <w:hyperlink r:id="rId3" w:history="1">
      <w:r w:rsidRPr="00983054">
        <w:rPr>
          <w:rStyle w:val="Hiperveza"/>
          <w:rFonts w:ascii="PF Din Text Universal" w:hAnsi="PF Din Text Universal" w:cs="PF Din Text Universal"/>
          <w:b/>
          <w:color w:val="1F3864" w:themeColor="accent5" w:themeShade="80"/>
        </w:rPr>
        <w:t>info@lagur-pinnanobilis.hr</w:t>
      </w:r>
    </w:hyperlink>
  </w:p>
  <w:p w:rsidR="00120093" w:rsidRPr="00983054" w:rsidRDefault="00120093" w:rsidP="008911DF">
    <w:pPr>
      <w:pStyle w:val="Zaglavlje"/>
      <w:tabs>
        <w:tab w:val="clear" w:pos="9072"/>
        <w:tab w:val="left" w:pos="7513"/>
      </w:tabs>
      <w:ind w:right="1417"/>
      <w:jc w:val="right"/>
      <w:rPr>
        <w:rFonts w:ascii="PF Din Text Universal" w:hAnsi="PF Din Text Universal" w:cs="PF Din Text Universal"/>
        <w:b/>
      </w:rPr>
    </w:pPr>
    <w:r w:rsidRPr="00983054">
      <w:rPr>
        <w:rFonts w:ascii="PF Din Text Universal" w:hAnsi="PF Din Text Universal" w:cs="PF Din Text Universal"/>
        <w:b/>
        <w:color w:val="1F3864" w:themeColor="accent5" w:themeShade="80"/>
      </w:rPr>
      <w:t>OIB: 829</w:t>
    </w:r>
    <w:r w:rsidR="00E400FC" w:rsidRPr="00983054">
      <w:rPr>
        <w:rFonts w:ascii="PF Din Text Universal" w:hAnsi="PF Din Text Universal" w:cs="PF Din Text Universal"/>
        <w:b/>
        <w:color w:val="1F3864" w:themeColor="accent5" w:themeShade="80"/>
      </w:rPr>
      <w:t>42718413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3246ED"/>
    <w:multiLevelType w:val="hybridMultilevel"/>
    <w:tmpl w:val="16BC698E"/>
    <w:lvl w:ilvl="0" w:tplc="8F7E6DC2">
      <w:start w:val="23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896"/>
    <w:rsid w:val="000340BF"/>
    <w:rsid w:val="00120093"/>
    <w:rsid w:val="00122E31"/>
    <w:rsid w:val="00216896"/>
    <w:rsid w:val="00301C45"/>
    <w:rsid w:val="00417AFA"/>
    <w:rsid w:val="004350E6"/>
    <w:rsid w:val="00663CDD"/>
    <w:rsid w:val="00677914"/>
    <w:rsid w:val="00684D05"/>
    <w:rsid w:val="00734697"/>
    <w:rsid w:val="007C5114"/>
    <w:rsid w:val="00830D5A"/>
    <w:rsid w:val="008911DF"/>
    <w:rsid w:val="0093722D"/>
    <w:rsid w:val="00983054"/>
    <w:rsid w:val="00AF3506"/>
    <w:rsid w:val="00B27A97"/>
    <w:rsid w:val="00C73385"/>
    <w:rsid w:val="00C76C9D"/>
    <w:rsid w:val="00DD323E"/>
    <w:rsid w:val="00E0047F"/>
    <w:rsid w:val="00E400FC"/>
    <w:rsid w:val="00EF6131"/>
    <w:rsid w:val="00F77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3E1B6C"/>
  <w15:chartTrackingRefBased/>
  <w15:docId w15:val="{F050EE3A-7659-4873-84F1-89C822BBB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9372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3722D"/>
  </w:style>
  <w:style w:type="paragraph" w:styleId="Podnoje">
    <w:name w:val="footer"/>
    <w:basedOn w:val="Normal"/>
    <w:link w:val="PodnojeChar"/>
    <w:uiPriority w:val="99"/>
    <w:unhideWhenUsed/>
    <w:rsid w:val="009372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3722D"/>
  </w:style>
  <w:style w:type="character" w:styleId="Hiperveza">
    <w:name w:val="Hyperlink"/>
    <w:basedOn w:val="Zadanifontodlomka"/>
    <w:uiPriority w:val="99"/>
    <w:unhideWhenUsed/>
    <w:rsid w:val="00120093"/>
    <w:rPr>
      <w:color w:val="0563C1" w:themeColor="hyperlink"/>
      <w:u w:val="single"/>
    </w:rPr>
  </w:style>
  <w:style w:type="character" w:styleId="Spominjanje">
    <w:name w:val="Mention"/>
    <w:basedOn w:val="Zadanifontodlomka"/>
    <w:uiPriority w:val="99"/>
    <w:semiHidden/>
    <w:unhideWhenUsed/>
    <w:rsid w:val="00120093"/>
    <w:rPr>
      <w:color w:val="2B579A"/>
      <w:shd w:val="clear" w:color="auto" w:fill="E6E6E6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346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34697"/>
    <w:rPr>
      <w:rFonts w:ascii="Segoe UI" w:hAnsi="Segoe UI" w:cs="Segoe UI"/>
      <w:sz w:val="18"/>
      <w:szCs w:val="18"/>
    </w:rPr>
  </w:style>
  <w:style w:type="paragraph" w:styleId="Odlomakpopisa">
    <w:name w:val="List Paragraph"/>
    <w:basedOn w:val="Normal"/>
    <w:uiPriority w:val="34"/>
    <w:qFormat/>
    <w:rsid w:val="00DD323E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hr-HR"/>
    </w:rPr>
  </w:style>
  <w:style w:type="paragraph" w:styleId="StandardWeb">
    <w:name w:val="Normal (Web)"/>
    <w:basedOn w:val="Normal"/>
    <w:uiPriority w:val="99"/>
    <w:unhideWhenUsed/>
    <w:rsid w:val="00DD3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ECVSectionBullet">
    <w:name w:val="_ECV_SectionBullet"/>
    <w:basedOn w:val="Normal"/>
    <w:rsid w:val="00DD323E"/>
    <w:pPr>
      <w:widowControl w:val="0"/>
      <w:suppressLineNumbers/>
      <w:suppressAutoHyphens/>
      <w:autoSpaceDE w:val="0"/>
      <w:spacing w:after="0" w:line="100" w:lineRule="atLeast"/>
    </w:pPr>
    <w:rPr>
      <w:rFonts w:ascii="Arial" w:eastAsia="SimSun" w:hAnsi="Arial" w:cs="Mangal"/>
      <w:color w:val="3F3A38"/>
      <w:spacing w:val="-6"/>
      <w:kern w:val="1"/>
      <w:sz w:val="18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ocs.google.com/forms/d/e/1FAIpQLSe63Bl4IBo_63wDE-NOXVdtFHtxKg4fYy3fHfPsXWv6NfZCLA/viewform?usp=sf_lin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lagur-pinnanobilis.hr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528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 Knežević</dc:creator>
  <cp:keywords/>
  <dc:description/>
  <cp:lastModifiedBy>Isabella Knežević</cp:lastModifiedBy>
  <cp:revision>2</cp:revision>
  <cp:lastPrinted>2017-03-14T08:53:00Z</cp:lastPrinted>
  <dcterms:created xsi:type="dcterms:W3CDTF">2017-03-14T08:13:00Z</dcterms:created>
  <dcterms:modified xsi:type="dcterms:W3CDTF">2017-03-14T14:44:00Z</dcterms:modified>
</cp:coreProperties>
</file>